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01" w:rsidRDefault="00576601">
      <w:pPr>
        <w:pStyle w:val="berschrift1"/>
      </w:pPr>
    </w:p>
    <w:p w:rsidR="005D02C3" w:rsidRPr="005D02C3" w:rsidRDefault="00576601">
      <w:pPr>
        <w:pStyle w:val="berschrift1"/>
        <w:spacing w:line="360" w:lineRule="auto"/>
        <w:rPr>
          <w:rFonts w:ascii="Arial" w:hAnsi="Arial" w:cs="Arial"/>
          <w:sz w:val="28"/>
          <w:szCs w:val="28"/>
        </w:rPr>
      </w:pPr>
      <w:r w:rsidRPr="005D02C3">
        <w:rPr>
          <w:rFonts w:ascii="Arial" w:hAnsi="Arial" w:cs="Arial"/>
          <w:sz w:val="28"/>
          <w:szCs w:val="28"/>
        </w:rPr>
        <w:t>Presse</w:t>
      </w:r>
      <w:r w:rsidR="00116ACF">
        <w:rPr>
          <w:rFonts w:ascii="Arial" w:hAnsi="Arial" w:cs="Arial"/>
          <w:sz w:val="28"/>
          <w:szCs w:val="28"/>
        </w:rPr>
        <w:t>information</w:t>
      </w:r>
    </w:p>
    <w:p w:rsidR="00576601" w:rsidRDefault="0088602F">
      <w:pPr>
        <w:pStyle w:val="berschrift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März, 2015</w:t>
      </w:r>
    </w:p>
    <w:p w:rsidR="005D02C3" w:rsidRPr="005D02C3" w:rsidRDefault="005D02C3" w:rsidP="005D02C3">
      <w:pPr>
        <w:rPr>
          <w:lang w:val="de-DE"/>
        </w:rPr>
      </w:pPr>
    </w:p>
    <w:p w:rsidR="00576601" w:rsidRDefault="002A7757">
      <w:pPr>
        <w:rPr>
          <w:lang w:val="de-DE"/>
        </w:rPr>
      </w:pPr>
      <w:r>
        <w:rPr>
          <w:rFonts w:ascii="Arial" w:hAnsi="Arial" w:cs="Arial"/>
          <w:noProof/>
          <w:color w:val="17365D" w:themeColor="text2" w:themeShade="BF"/>
          <w:lang w:eastAsia="de-AT"/>
        </w:rPr>
        <w:drawing>
          <wp:anchor distT="0" distB="0" distL="114300" distR="114300" simplePos="0" relativeHeight="251658240" behindDoc="0" locked="0" layoutInCell="1" allowOverlap="1" wp14:anchorId="099A130E" wp14:editId="76D9A732">
            <wp:simplePos x="0" y="0"/>
            <wp:positionH relativeFrom="margin">
              <wp:align>left</wp:align>
            </wp:positionH>
            <wp:positionV relativeFrom="paragraph">
              <wp:posOffset>174626</wp:posOffset>
            </wp:positionV>
            <wp:extent cx="2555848" cy="342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1500_MGN_Logo_CMYK_300dpi_mitS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4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757" w:rsidRDefault="002A7757">
      <w:pPr>
        <w:pStyle w:val="berschrift1"/>
        <w:spacing w:line="360" w:lineRule="auto"/>
        <w:rPr>
          <w:rFonts w:ascii="Arial" w:hAnsi="Arial" w:cs="Arial"/>
          <w:color w:val="17365D" w:themeColor="text2" w:themeShade="BF"/>
        </w:rPr>
      </w:pPr>
    </w:p>
    <w:p w:rsidR="002A7757" w:rsidRDefault="002A7757">
      <w:pPr>
        <w:pStyle w:val="berschrift1"/>
        <w:spacing w:line="360" w:lineRule="auto"/>
        <w:rPr>
          <w:rFonts w:ascii="Arial" w:hAnsi="Arial" w:cs="Arial"/>
          <w:color w:val="17365D" w:themeColor="text2" w:themeShade="BF"/>
        </w:rPr>
      </w:pPr>
    </w:p>
    <w:p w:rsidR="002A7757" w:rsidRDefault="002A7757">
      <w:pPr>
        <w:pStyle w:val="berschrift1"/>
        <w:spacing w:line="360" w:lineRule="auto"/>
        <w:rPr>
          <w:rFonts w:ascii="Arial" w:hAnsi="Arial" w:cs="Arial"/>
          <w:color w:val="17365D" w:themeColor="text2" w:themeShade="BF"/>
        </w:rPr>
      </w:pPr>
    </w:p>
    <w:p w:rsidR="00576601" w:rsidRPr="003A25FE" w:rsidRDefault="009E0C21">
      <w:pPr>
        <w:pStyle w:val="berschrift1"/>
        <w:spacing w:line="360" w:lineRule="auto"/>
        <w:rPr>
          <w:rFonts w:ascii="Arial" w:hAnsi="Arial" w:cs="Arial"/>
          <w:color w:val="333399"/>
        </w:rPr>
      </w:pPr>
      <w:r w:rsidRPr="009E0C21">
        <w:rPr>
          <w:rFonts w:ascii="Arial" w:hAnsi="Arial" w:cs="Arial"/>
          <w:color w:val="17365D" w:themeColor="text2" w:themeShade="BF"/>
        </w:rPr>
        <w:t xml:space="preserve">MGN </w:t>
      </w:r>
      <w:r w:rsidRPr="009E0C21">
        <w:rPr>
          <w:rFonts w:ascii="Arial" w:hAnsi="Arial" w:cs="Arial"/>
          <w:color w:val="404040" w:themeColor="text1" w:themeTint="BF"/>
        </w:rPr>
        <w:t xml:space="preserve">| Business Services </w:t>
      </w:r>
      <w:r w:rsidR="0088602F" w:rsidRPr="0088602F">
        <w:rPr>
          <w:rFonts w:ascii="Arial" w:hAnsi="Arial" w:cs="Arial"/>
        </w:rPr>
        <w:t xml:space="preserve">und </w:t>
      </w:r>
      <w:r w:rsidR="0088602F" w:rsidRPr="00D634FA">
        <w:rPr>
          <w:rFonts w:ascii="Arial" w:hAnsi="Arial" w:cs="Arial"/>
          <w:color w:val="404040" w:themeColor="text1" w:themeTint="BF"/>
        </w:rPr>
        <w:t xml:space="preserve">in </w:t>
      </w:r>
      <w:proofErr w:type="spellStart"/>
      <w:r w:rsidR="0088602F" w:rsidRPr="00D634FA">
        <w:rPr>
          <w:rFonts w:ascii="Arial" w:hAnsi="Arial" w:cs="Arial"/>
          <w:color w:val="404040" w:themeColor="text1" w:themeTint="BF"/>
        </w:rPr>
        <w:t>medias</w:t>
      </w:r>
      <w:proofErr w:type="spellEnd"/>
      <w:r w:rsidR="0088602F" w:rsidRPr="00D634F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88602F" w:rsidRPr="00D634FA">
        <w:rPr>
          <w:rFonts w:ascii="Arial" w:hAnsi="Arial" w:cs="Arial"/>
          <w:color w:val="404040" w:themeColor="text1" w:themeTint="BF"/>
        </w:rPr>
        <w:t>r</w:t>
      </w:r>
      <w:r w:rsidR="0071087C" w:rsidRPr="00D634FA">
        <w:rPr>
          <w:rFonts w:ascii="Arial" w:hAnsi="Arial" w:cs="Arial"/>
          <w:color w:val="404040" w:themeColor="text1" w:themeTint="BF"/>
        </w:rPr>
        <w:t>.</w:t>
      </w:r>
      <w:r w:rsidR="0088602F" w:rsidRPr="00D634FA">
        <w:rPr>
          <w:rFonts w:ascii="Arial" w:hAnsi="Arial" w:cs="Arial"/>
          <w:color w:val="404040" w:themeColor="text1" w:themeTint="BF"/>
        </w:rPr>
        <w:t>e</w:t>
      </w:r>
      <w:r w:rsidR="0071087C" w:rsidRPr="00D634FA">
        <w:rPr>
          <w:rFonts w:ascii="Arial" w:hAnsi="Arial" w:cs="Arial"/>
          <w:color w:val="404040" w:themeColor="text1" w:themeTint="BF"/>
        </w:rPr>
        <w:t>.</w:t>
      </w:r>
      <w:r w:rsidR="0088602F" w:rsidRPr="00D634FA">
        <w:rPr>
          <w:rFonts w:ascii="Arial" w:hAnsi="Arial" w:cs="Arial"/>
          <w:color w:val="404040" w:themeColor="text1" w:themeTint="BF"/>
        </w:rPr>
        <w:t>s</w:t>
      </w:r>
      <w:proofErr w:type="spellEnd"/>
      <w:r w:rsidR="0071087C" w:rsidRPr="00D634FA">
        <w:rPr>
          <w:rFonts w:ascii="Arial" w:hAnsi="Arial" w:cs="Arial"/>
          <w:color w:val="404040" w:themeColor="text1" w:themeTint="BF"/>
        </w:rPr>
        <w:t>.</w:t>
      </w:r>
      <w:r w:rsidR="0088602F" w:rsidRPr="00D634FA">
        <w:rPr>
          <w:rFonts w:ascii="Arial" w:hAnsi="Arial" w:cs="Arial"/>
          <w:color w:val="404040" w:themeColor="text1" w:themeTint="BF"/>
        </w:rPr>
        <w:t xml:space="preserve"> </w:t>
      </w:r>
      <w:r w:rsidR="00B92422" w:rsidRPr="007F2D66">
        <w:rPr>
          <w:rFonts w:ascii="Arial" w:hAnsi="Arial" w:cs="Arial"/>
          <w:color w:val="404040" w:themeColor="text1" w:themeTint="BF"/>
        </w:rPr>
        <w:t>Consulting</w:t>
      </w:r>
      <w:r w:rsidR="00D634FA">
        <w:rPr>
          <w:rFonts w:ascii="Arial" w:hAnsi="Arial" w:cs="Arial"/>
        </w:rPr>
        <w:t xml:space="preserve"> - </w:t>
      </w:r>
      <w:r w:rsidR="0071087C">
        <w:rPr>
          <w:rFonts w:ascii="Arial" w:hAnsi="Arial" w:cs="Arial"/>
        </w:rPr>
        <w:t xml:space="preserve">der </w:t>
      </w:r>
      <w:r w:rsidR="00D634FA">
        <w:rPr>
          <w:rFonts w:ascii="Arial" w:hAnsi="Arial" w:cs="Arial"/>
        </w:rPr>
        <w:t xml:space="preserve">Spezialist für Systemische Organisations- und Personalentwicklung - </w:t>
      </w:r>
      <w:r w:rsidR="007E0D4D">
        <w:rPr>
          <w:rFonts w:ascii="Arial" w:hAnsi="Arial" w:cs="Arial"/>
        </w:rPr>
        <w:t xml:space="preserve">kooperieren und </w:t>
      </w:r>
      <w:r w:rsidR="00783D40">
        <w:rPr>
          <w:rFonts w:ascii="Arial" w:hAnsi="Arial" w:cs="Arial"/>
        </w:rPr>
        <w:t xml:space="preserve">bieten </w:t>
      </w:r>
      <w:r w:rsidR="0071087C">
        <w:rPr>
          <w:rFonts w:ascii="Arial" w:hAnsi="Arial" w:cs="Arial"/>
        </w:rPr>
        <w:t>Effizienz-/Performance Steigerung</w:t>
      </w:r>
      <w:r w:rsidR="00FC1723">
        <w:rPr>
          <w:rFonts w:ascii="Arial" w:hAnsi="Arial" w:cs="Arial"/>
        </w:rPr>
        <w:t xml:space="preserve">sprogramme </w:t>
      </w:r>
      <w:r w:rsidR="007E0D4D">
        <w:rPr>
          <w:rFonts w:ascii="Arial" w:hAnsi="Arial" w:cs="Arial"/>
        </w:rPr>
        <w:t>für Unternehmen</w:t>
      </w:r>
    </w:p>
    <w:p w:rsidR="0088602F" w:rsidRDefault="0088602F">
      <w:pPr>
        <w:spacing w:line="360" w:lineRule="auto"/>
        <w:rPr>
          <w:rFonts w:ascii="Arial" w:hAnsi="Arial" w:cs="Arial"/>
          <w:b/>
          <w:sz w:val="20"/>
          <w:lang w:val="de-DE"/>
        </w:rPr>
      </w:pPr>
    </w:p>
    <w:p w:rsidR="0088602F" w:rsidRDefault="0088602F">
      <w:pPr>
        <w:spacing w:line="360" w:lineRule="auto"/>
        <w:rPr>
          <w:rFonts w:ascii="Arial" w:hAnsi="Arial" w:cs="Arial"/>
          <w:b/>
          <w:sz w:val="20"/>
          <w:lang w:val="de-DE"/>
        </w:rPr>
      </w:pPr>
    </w:p>
    <w:p w:rsidR="0088602F" w:rsidRPr="00D634FA" w:rsidRDefault="00783D40">
      <w:pPr>
        <w:spacing w:line="360" w:lineRule="auto"/>
        <w:rPr>
          <w:rFonts w:ascii="Arial" w:hAnsi="Arial" w:cs="Arial"/>
          <w:b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PERFORMANCE</w:t>
      </w:r>
      <w:r w:rsidR="00FC172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! </w:t>
      </w:r>
      <w:r w:rsidR="00D634FA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- </w:t>
      </w:r>
      <w:r w:rsidR="00FC172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Die optimale Verbindun</w:t>
      </w:r>
      <w:bookmarkStart w:id="0" w:name="_GoBack"/>
      <w:bookmarkEnd w:id="0"/>
      <w:r w:rsidR="00FC172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g von Effektivität, Leistung und Wirksamkeit. D</w:t>
      </w:r>
      <w:r w:rsidR="00CB608B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ies ist das</w:t>
      </w:r>
      <w:r w:rsidR="0088602F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 Ziel </w:t>
      </w:r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der Kompetenz- und Kräfte</w:t>
      </w:r>
      <w:r w:rsidR="00CB608B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b</w:t>
      </w:r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ündelung </w:t>
      </w:r>
      <w:r w:rsidR="0088602F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der beiden erfahrenen Managementexperten Mag. Gerald Neuwirth und Mag. Roland </w:t>
      </w:r>
      <w:r w:rsidR="0071087C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E. </w:t>
      </w:r>
      <w:proofErr w:type="spellStart"/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Schwabegger</w:t>
      </w:r>
      <w:proofErr w:type="spellEnd"/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.</w:t>
      </w:r>
      <w:r w:rsidR="0088602F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 </w:t>
      </w:r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Den g</w:t>
      </w:r>
      <w:r w:rsidR="0088602F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emeinsam</w:t>
      </w:r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en</w:t>
      </w:r>
      <w:r w:rsidR="00FC172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 Schwerpunkt der Kooperation </w:t>
      </w:r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bildet die </w:t>
      </w:r>
      <w:r w:rsidR="00FC172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Steigerung der Kundenperformance in den </w:t>
      </w:r>
      <w:r w:rsidR="0088602F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Bereichen TEAM</w:t>
      </w:r>
      <w:r w:rsidR="00CB608B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 | </w:t>
      </w:r>
      <w:r w:rsidR="0088602F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FÜHRUNG </w:t>
      </w:r>
      <w:r w:rsidR="00CB608B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|</w:t>
      </w:r>
      <w:r w:rsidR="007E0D4D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 </w:t>
      </w:r>
      <w:r w:rsidR="0088602F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ABSATZ</w:t>
      </w:r>
      <w:r w:rsidR="00FC172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.</w:t>
      </w:r>
    </w:p>
    <w:p w:rsidR="0088602F" w:rsidRPr="00D634FA" w:rsidRDefault="0088602F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</w:p>
    <w:p w:rsidR="00B92422" w:rsidRPr="00D634FA" w:rsidRDefault="0088602F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In zahlreichen Projekten bei unterschiedlichen Kunden</w:t>
      </w:r>
      <w:r w:rsidR="0071087C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in den verschiedensten Branchen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zeigt sich verstärkt, dass die wesentlichen Herausforderungen im aktuellen wirtschaftlichen Umfeld primär in d</w:t>
      </w:r>
      <w:r w:rsidR="0071087C" w:rsidRPr="00D634FA">
        <w:rPr>
          <w:rFonts w:ascii="Arial" w:hAnsi="Arial" w:cs="Arial"/>
          <w:color w:val="262626" w:themeColor="text1" w:themeTint="D9"/>
          <w:sz w:val="20"/>
          <w:lang w:val="de-DE"/>
        </w:rPr>
        <w:t>iesen 3 Bereichen liegen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. Ohne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>optimal ausbildete und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motivier</w:t>
      </w:r>
      <w:r w:rsidR="007E0D4D" w:rsidRPr="00D634FA">
        <w:rPr>
          <w:rFonts w:ascii="Arial" w:hAnsi="Arial" w:cs="Arial"/>
          <w:color w:val="262626" w:themeColor="text1" w:themeTint="D9"/>
          <w:sz w:val="20"/>
          <w:lang w:val="de-DE"/>
        </w:rPr>
        <w:t>te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Mitarbeiter an den richtige</w:t>
      </w:r>
      <w:r w:rsidR="0071087C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n Positionen und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ohne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>effiziente</w:t>
      </w:r>
      <w:r w:rsidR="00D634FA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und </w:t>
      </w:r>
      <w:r w:rsidR="00FE30E1" w:rsidRPr="00D634FA">
        <w:rPr>
          <w:rFonts w:ascii="Arial" w:hAnsi="Arial" w:cs="Arial"/>
          <w:color w:val="262626" w:themeColor="text1" w:themeTint="D9"/>
          <w:sz w:val="20"/>
          <w:lang w:val="de-DE"/>
        </w:rPr>
        <w:t>umsetzungsstarke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  <w:r w:rsidR="00783D40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Teams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  <w:r w:rsidR="0071087C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sind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in Zukunft </w:t>
      </w:r>
      <w:r w:rsidR="0071087C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nachhaltige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Erfolge nicht mehr möglich. Ineffizientes und in vielen Fällen sogar demotivierendes </w:t>
      </w:r>
      <w:r w:rsidR="00783D40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Führungsverhalten</w:t>
      </w:r>
      <w:r w:rsidR="00FE30E1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verhindert </w:t>
      </w:r>
      <w:r w:rsidR="004E77B9" w:rsidRPr="00D634FA">
        <w:rPr>
          <w:rFonts w:ascii="Arial" w:hAnsi="Arial" w:cs="Arial"/>
          <w:color w:val="262626" w:themeColor="text1" w:themeTint="D9"/>
          <w:sz w:val="20"/>
          <w:lang w:val="de-DE"/>
        </w:rPr>
        <w:t>nicht selten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die so dringend benöt</w:t>
      </w:r>
      <w:r w:rsidR="00FE30E1" w:rsidRPr="00D634FA">
        <w:rPr>
          <w:rFonts w:ascii="Arial" w:hAnsi="Arial" w:cs="Arial"/>
          <w:color w:val="262626" w:themeColor="text1" w:themeTint="D9"/>
          <w:sz w:val="20"/>
          <w:lang w:val="de-DE"/>
        </w:rPr>
        <w:t>igten Innovationen, Effizienzsteigerungen in Strukturen und Abläufen sowie vor allem die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lebenswichtigen, neuen </w:t>
      </w:r>
      <w:r w:rsidR="007E0D4D" w:rsidRPr="00D634FA">
        <w:rPr>
          <w:rFonts w:ascii="Arial" w:hAnsi="Arial" w:cs="Arial"/>
          <w:color w:val="262626" w:themeColor="text1" w:themeTint="D9"/>
          <w:sz w:val="20"/>
          <w:lang w:val="de-DE"/>
        </w:rPr>
        <w:t>Geschäftsmodelle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. </w:t>
      </w:r>
    </w:p>
    <w:p w:rsidR="00B92422" w:rsidRPr="00D634FA" w:rsidRDefault="00B92422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</w:p>
    <w:p w:rsidR="00B92422" w:rsidRPr="00D634FA" w:rsidRDefault="00FE30E1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Besonders deutlich zeigen sich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>Performance-Schwäche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n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derzeit im </w:t>
      </w:r>
      <w:r w:rsidR="00783D40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Vertriebs- &amp; Marketingbereich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, wo nachlassender Kundenservice, fehlende Innovationen und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nicht mehr zeitgemäße</w:t>
      </w:r>
      <w:r w:rsidR="004E77B9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Vertriebs- und Marketingaktivitäten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leider immer noch weit verbreitet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>sind. Dies führt im gesamten Absatzbereich zu einem hohen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,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zum Teil ruinösen 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>Wettbewerbsdruck mit sinkenden Preisen, reduzierten Deckungsbeiträg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en, rückläufigen Umsätze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n und </w:t>
      </w:r>
      <w:r w:rsidR="007F2D66">
        <w:rPr>
          <w:rFonts w:ascii="Arial" w:hAnsi="Arial" w:cs="Arial"/>
          <w:color w:val="262626" w:themeColor="text1" w:themeTint="D9"/>
          <w:sz w:val="20"/>
          <w:lang w:val="de-DE"/>
        </w:rPr>
        <w:t xml:space="preserve">oft </w:t>
      </w:r>
      <w:r w:rsidR="00CA4D57">
        <w:rPr>
          <w:rFonts w:ascii="Arial" w:hAnsi="Arial" w:cs="Arial"/>
          <w:color w:val="262626" w:themeColor="text1" w:themeTint="D9"/>
          <w:sz w:val="20"/>
          <w:lang w:val="de-DE"/>
        </w:rPr>
        <w:t xml:space="preserve">zum 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>Verlust der Marktposition</w:t>
      </w:r>
      <w:r w:rsidR="00783D40" w:rsidRPr="00D634FA">
        <w:rPr>
          <w:rFonts w:ascii="Arial" w:hAnsi="Arial" w:cs="Arial"/>
          <w:color w:val="262626" w:themeColor="text1" w:themeTint="D9"/>
          <w:sz w:val="20"/>
          <w:lang w:val="de-DE"/>
        </w:rPr>
        <w:t>.</w:t>
      </w:r>
      <w:r w:rsidR="007E0D4D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</w:p>
    <w:p w:rsidR="00B92422" w:rsidRPr="00D634FA" w:rsidRDefault="00B92422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</w:p>
    <w:p w:rsidR="00B92422" w:rsidRPr="00D634FA" w:rsidRDefault="00472C80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„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Wir betrachten die Bereiche </w:t>
      </w:r>
      <w:r w:rsidR="00D634FA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TEAM | FÜHRUNG</w:t>
      </w:r>
      <w:r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 </w:t>
      </w:r>
      <w:r w:rsidR="00D634FA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| ABSATZ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ganzheitlich und bringen neue Ideen und Ansätze in bestehende Strukturen und Organisationen. Ziel ist nicht ein Bünd</w:t>
      </w:r>
      <w:r w:rsid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el an isolierten Einzelmaßnahme, 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sondern ein in sich stimmiges Maßnahmenpaket. Dadurch kann die Performance für den Kunden rasch und messbar gesteigert werden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“, so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Gerald Neuwirth. </w:t>
      </w:r>
    </w:p>
    <w:p w:rsidR="00B92422" w:rsidRPr="00D634FA" w:rsidRDefault="00B92422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</w:p>
    <w:p w:rsidR="006148FE" w:rsidRPr="00D634FA" w:rsidRDefault="00472C80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Neben dem 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reinen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Fokus au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f nackte Zahlen bzw. dem unreflektierten Vertrauen in MIS und IT Systeme, </w:t>
      </w:r>
      <w:proofErr w:type="gramStart"/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>wird</w:t>
      </w:r>
      <w:proofErr w:type="gramEnd"/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oft vergessen, dass nach wie vor kreative, leistungsfähige und hochmotivierte Teamplayer 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lastRenderedPageBreak/>
        <w:t>spielentscheidend</w:t>
      </w:r>
      <w:r w:rsidR="006148FE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sind. 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Daher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gewinnen zunehmend Kriterien wie wertschätzendes, berechenbares</w:t>
      </w:r>
      <w:r w:rsidR="006148FE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und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situatives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Führungsverhalten, 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>hohe</w:t>
      </w:r>
      <w:r w:rsidR="006148FE" w:rsidRPr="00D634FA">
        <w:rPr>
          <w:rFonts w:ascii="Arial" w:hAnsi="Arial" w:cs="Arial"/>
          <w:color w:val="262626" w:themeColor="text1" w:themeTint="D9"/>
          <w:sz w:val="20"/>
          <w:lang w:val="de-DE"/>
        </w:rPr>
        <w:t>s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Verantwortung</w:t>
      </w:r>
      <w:r w:rsidR="007830D3" w:rsidRPr="00D634FA">
        <w:rPr>
          <w:rFonts w:ascii="Arial" w:hAnsi="Arial" w:cs="Arial"/>
          <w:color w:val="262626" w:themeColor="text1" w:themeTint="D9"/>
          <w:sz w:val="20"/>
          <w:lang w:val="de-DE"/>
        </w:rPr>
        <w:t>sbewusstsein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gegenü</w:t>
      </w:r>
      <w:r w:rsidR="006148FE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ber Mitarbeitern und Kunden sowie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innovative Formen der Arbeitsgestaltung an Bedeutung. </w:t>
      </w:r>
    </w:p>
    <w:p w:rsidR="006148FE" w:rsidRPr="00D634FA" w:rsidRDefault="006148FE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</w:p>
    <w:p w:rsidR="000C5BE9" w:rsidRPr="00D634FA" w:rsidRDefault="00B92422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„</w:t>
      </w:r>
      <w:r w:rsidR="00CB608B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Beispiele aus meinem Tagesgeschäft</w:t>
      </w:r>
      <w:r w:rsidR="00472C80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zeigen imm</w:t>
      </w:r>
      <w:r w:rsidR="006148FE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er wieder, dass speziell in T</w:t>
      </w:r>
      <w:r w:rsidR="00472C80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op-</w:t>
      </w:r>
      <w:r w:rsidR="006148FE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platzierten Unternehmen bzw. bei</w:t>
      </w:r>
      <w:r w:rsidR="00472C80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Hidden Ch</w:t>
      </w:r>
      <w:r w:rsidR="006148FE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ampions neben einer ganzheitlichen Strategie sehr viel positiv gelebte</w:t>
      </w:r>
      <w:r w:rsidR="00472C80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Führungs- &amp; Teamkultur maßgeblich für den Erfolg ist.</w:t>
      </w:r>
      <w:r w:rsidR="00472C8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Wir sehen hier in vielen Unternehmen Verbesserungspotential</w:t>
      </w:r>
      <w:r w:rsidR="00BC6FC3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e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in OE</w:t>
      </w:r>
      <w:r w:rsidR="00CB608B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, Wertemanagement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und </w:t>
      </w:r>
      <w:proofErr w:type="spellStart"/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Teambuilding</w:t>
      </w:r>
      <w:proofErr w:type="spellEnd"/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.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Deshalb bieten wir speziell</w:t>
      </w:r>
      <w:r w:rsidR="00472C80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in diesen Bereichen unsere Expertise</w:t>
      </w:r>
      <w:r w:rsidR="006148FE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, unsere Erfahrung und </w:t>
      </w:r>
      <w:r w:rsidR="00CB608B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vor allem </w:t>
      </w:r>
      <w:r w:rsidR="00BC6FC3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bewährte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Vorgehensweisen und </w:t>
      </w:r>
      <w:r w:rsidR="006148FE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Methoden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an, damit</w:t>
      </w:r>
      <w:r w:rsidR="006148FE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sich ein 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rasch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er</w:t>
      </w:r>
      <w:r w:rsidR="00BC6FC3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, spürbarere und 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nachhaltig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>er</w:t>
      </w:r>
      <w:r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 </w:t>
      </w:r>
      <w:r w:rsidR="004D2956" w:rsidRPr="00D634FA">
        <w:rPr>
          <w:rFonts w:ascii="Arial" w:hAnsi="Arial" w:cs="Arial"/>
          <w:i/>
          <w:color w:val="262626" w:themeColor="text1" w:themeTint="D9"/>
          <w:sz w:val="20"/>
          <w:lang w:val="de-DE"/>
        </w:rPr>
        <w:t xml:space="preserve">Effekt einstellt </w:t>
      </w:r>
      <w:r w:rsidR="00CB608B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“, so Roland E. </w:t>
      </w:r>
      <w:proofErr w:type="spellStart"/>
      <w:r w:rsidR="00CB608B" w:rsidRPr="00D634FA">
        <w:rPr>
          <w:rFonts w:ascii="Arial" w:hAnsi="Arial" w:cs="Arial"/>
          <w:color w:val="262626" w:themeColor="text1" w:themeTint="D9"/>
          <w:sz w:val="20"/>
          <w:lang w:val="de-DE"/>
        </w:rPr>
        <w:t>Schwabegger</w:t>
      </w:r>
      <w:proofErr w:type="spellEnd"/>
      <w:r w:rsidR="00CB608B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</w:t>
      </w:r>
    </w:p>
    <w:p w:rsidR="004D2956" w:rsidRPr="00D634FA" w:rsidRDefault="004D2956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</w:p>
    <w:p w:rsidR="00E67D32" w:rsidRDefault="004D2956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Praxiserprobte </w:t>
      </w:r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>Beratungskonzepte</w:t>
      </w:r>
      <w:r w:rsidR="00B92422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für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unsere </w:t>
      </w:r>
      <w:r w:rsidR="00B92422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Kunden </w:t>
      </w:r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sind </w:t>
      </w:r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Smart &amp; Quick Check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hinsichtlich Performancefaktoren und Change Bedarf, </w:t>
      </w:r>
      <w:r w:rsidR="00BC6FC3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P</w:t>
      </w:r>
      <w:r w:rsidR="00A85910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otenzialanalysen/</w:t>
      </w:r>
      <w:proofErr w:type="spellStart"/>
      <w:r w:rsidR="00A85910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AC´s</w:t>
      </w:r>
      <w:proofErr w:type="spellEnd"/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für Mitarbeiter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>, Teams</w:t>
      </w:r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und Fü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>h</w:t>
      </w:r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>r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ungskräfte, </w:t>
      </w:r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sowie </w:t>
      </w:r>
      <w:r w:rsidR="00A85910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themenzentrierte interaktive Coachings</w:t>
      </w:r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und </w:t>
      </w:r>
      <w:proofErr w:type="spellStart"/>
      <w:r w:rsidR="00A85910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>Teambuildings</w:t>
      </w:r>
      <w:proofErr w:type="spellEnd"/>
      <w:r w:rsidR="00A85910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, optional auch auf Outdoor Basis mit Eventcharakter. </w:t>
      </w:r>
    </w:p>
    <w:p w:rsidR="00E67D32" w:rsidRDefault="00E67D32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</w:p>
    <w:p w:rsidR="00E67D32" w:rsidRDefault="00E67D32">
      <w:pPr>
        <w:spacing w:line="360" w:lineRule="auto"/>
        <w:rPr>
          <w:rFonts w:ascii="Arial" w:hAnsi="Arial" w:cs="Arial"/>
          <w:color w:val="262626" w:themeColor="text1" w:themeTint="D9"/>
          <w:lang w:val="de-DE"/>
        </w:rPr>
      </w:pPr>
      <w:r w:rsidRPr="00E67D32">
        <w:rPr>
          <w:rFonts w:ascii="Arial" w:hAnsi="Arial" w:cs="Arial"/>
          <w:color w:val="262626" w:themeColor="text1" w:themeTint="D9"/>
          <w:u w:val="single"/>
          <w:lang w:val="de-DE"/>
        </w:rPr>
        <w:t>Neu</w:t>
      </w:r>
      <w:r w:rsidRPr="00E67D32">
        <w:rPr>
          <w:rFonts w:ascii="Arial" w:hAnsi="Arial" w:cs="Arial"/>
          <w:color w:val="262626" w:themeColor="text1" w:themeTint="D9"/>
          <w:lang w:val="de-DE"/>
        </w:rPr>
        <w:t xml:space="preserve">: </w:t>
      </w:r>
    </w:p>
    <w:p w:rsidR="00E67D32" w:rsidRDefault="00E67D32">
      <w:pPr>
        <w:spacing w:line="360" w:lineRule="auto"/>
        <w:rPr>
          <w:rFonts w:ascii="Arial" w:hAnsi="Arial" w:cs="Arial"/>
          <w:b/>
          <w:color w:val="262626" w:themeColor="text1" w:themeTint="D9"/>
          <w:lang w:val="de-DE"/>
        </w:rPr>
      </w:pPr>
      <w:r w:rsidRPr="00E67D32">
        <w:rPr>
          <w:rFonts w:ascii="Arial" w:hAnsi="Arial" w:cs="Arial"/>
          <w:b/>
          <w:color w:val="262626" w:themeColor="text1" w:themeTint="D9"/>
          <w:lang w:val="de-DE"/>
        </w:rPr>
        <w:t>High-Performance Führungs- &amp; Teamtraining an Bord einer Hochsee-Segelyacht</w:t>
      </w:r>
    </w:p>
    <w:p w:rsidR="00E67D32" w:rsidRPr="00E67D32" w:rsidRDefault="00E67D32">
      <w:pPr>
        <w:spacing w:line="360" w:lineRule="auto"/>
        <w:rPr>
          <w:rFonts w:ascii="Arial" w:hAnsi="Arial" w:cs="Arial"/>
          <w:color w:val="262626" w:themeColor="text1" w:themeTint="D9"/>
          <w:lang w:val="de-DE"/>
        </w:rPr>
      </w:pPr>
    </w:p>
    <w:p w:rsidR="00B92422" w:rsidRPr="00D634FA" w:rsidRDefault="00A85910">
      <w:pPr>
        <w:spacing w:line="360" w:lineRule="auto"/>
        <w:rPr>
          <w:rFonts w:ascii="Arial" w:hAnsi="Arial" w:cs="Arial"/>
          <w:color w:val="262626" w:themeColor="text1" w:themeTint="D9"/>
          <w:sz w:val="20"/>
          <w:lang w:val="de-DE"/>
        </w:rPr>
      </w:pP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Das </w:t>
      </w:r>
      <w:r w:rsidR="00BC6FC3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Highlight 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stellt unser </w:t>
      </w:r>
      <w:r w:rsidR="00B92422" w:rsidRPr="00D634FA">
        <w:rPr>
          <w:rFonts w:ascii="Arial" w:hAnsi="Arial" w:cs="Arial"/>
          <w:b/>
          <w:color w:val="262626" w:themeColor="text1" w:themeTint="D9"/>
          <w:sz w:val="20"/>
          <w:lang w:val="de-DE"/>
        </w:rPr>
        <w:t xml:space="preserve">3-tägiges High-Performance Führungs- &amp; Teamtraining an Bord einer Hochsee-Segelyacht </w:t>
      </w:r>
      <w:r w:rsidR="00B92422" w:rsidRPr="00D634FA">
        <w:rPr>
          <w:rFonts w:ascii="Arial" w:hAnsi="Arial" w:cs="Arial"/>
          <w:color w:val="262626" w:themeColor="text1" w:themeTint="D9"/>
          <w:sz w:val="20"/>
          <w:lang w:val="de-DE"/>
        </w:rPr>
        <w:t>in der Adria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dar:</w:t>
      </w:r>
      <w:r w:rsidR="00B92422"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 Hier erleben alle Teilnehmer hautnah, w</w:t>
      </w:r>
      <w:r w:rsidRPr="00D634FA">
        <w:rPr>
          <w:rFonts w:ascii="Arial" w:hAnsi="Arial" w:cs="Arial"/>
          <w:color w:val="262626" w:themeColor="text1" w:themeTint="D9"/>
          <w:sz w:val="20"/>
          <w:lang w:val="de-DE"/>
        </w:rPr>
        <w:t xml:space="preserve">as Begriffe wie Zusammenhalt, Vertrauen, persönliche Grenzen kennenlernen, Offenheit für Neues und Führen unter schwierigen Bedingungen </w:t>
      </w:r>
      <w:r w:rsidR="00B92422" w:rsidRPr="00D634FA">
        <w:rPr>
          <w:rFonts w:ascii="Arial" w:hAnsi="Arial" w:cs="Arial"/>
          <w:color w:val="262626" w:themeColor="text1" w:themeTint="D9"/>
          <w:sz w:val="20"/>
          <w:lang w:val="de-DE"/>
        </w:rPr>
        <w:t>in der Praxis bedeuten.</w:t>
      </w:r>
    </w:p>
    <w:p w:rsidR="003A1C3C" w:rsidRDefault="003A1C3C">
      <w:pPr>
        <w:spacing w:line="360" w:lineRule="auto"/>
        <w:rPr>
          <w:rFonts w:ascii="Arial" w:hAnsi="Arial" w:cs="Arial"/>
          <w:sz w:val="20"/>
          <w:lang w:val="de-DE"/>
        </w:rPr>
      </w:pPr>
    </w:p>
    <w:p w:rsidR="001C294B" w:rsidRPr="0071087C" w:rsidRDefault="00F60DB5" w:rsidP="00B03FE4">
      <w:pPr>
        <w:spacing w:line="360" w:lineRule="auto"/>
        <w:rPr>
          <w:rFonts w:ascii="Arial" w:hAnsi="Arial" w:cs="Arial"/>
          <w:sz w:val="20"/>
          <w:lang w:val="en-US"/>
        </w:rPr>
      </w:pPr>
      <w:r w:rsidRPr="0071087C">
        <w:rPr>
          <w:rFonts w:ascii="Arial" w:hAnsi="Arial" w:cs="Arial"/>
          <w:sz w:val="20"/>
          <w:lang w:val="en-US"/>
        </w:rPr>
        <w:t xml:space="preserve">Details </w:t>
      </w:r>
      <w:proofErr w:type="spellStart"/>
      <w:r w:rsidRPr="0071087C">
        <w:rPr>
          <w:rFonts w:ascii="Arial" w:hAnsi="Arial" w:cs="Arial"/>
          <w:sz w:val="20"/>
          <w:lang w:val="en-US"/>
        </w:rPr>
        <w:t>unter</w:t>
      </w:r>
      <w:proofErr w:type="spellEnd"/>
      <w:r w:rsidRPr="0071087C">
        <w:rPr>
          <w:rFonts w:ascii="Arial" w:hAnsi="Arial" w:cs="Arial"/>
          <w:sz w:val="20"/>
          <w:lang w:val="en-US"/>
        </w:rPr>
        <w:t>:</w:t>
      </w:r>
      <w:r w:rsidRPr="0071087C">
        <w:rPr>
          <w:rFonts w:ascii="Arial" w:hAnsi="Arial" w:cs="Arial"/>
          <w:sz w:val="20"/>
          <w:lang w:val="en-US"/>
        </w:rPr>
        <w:tab/>
      </w:r>
      <w:hyperlink r:id="rId8" w:history="1">
        <w:r w:rsidR="00CA3673" w:rsidRPr="0071087C">
          <w:rPr>
            <w:rStyle w:val="Hyperlink"/>
            <w:rFonts w:ascii="Arial" w:hAnsi="Arial" w:cs="Arial"/>
            <w:sz w:val="20"/>
            <w:lang w:val="en-US"/>
          </w:rPr>
          <w:t>www.mgn-bs.com</w:t>
        </w:r>
      </w:hyperlink>
      <w:r w:rsidR="00CA3673" w:rsidRPr="0071087C">
        <w:rPr>
          <w:rFonts w:ascii="Arial" w:hAnsi="Arial" w:cs="Arial"/>
          <w:sz w:val="20"/>
          <w:lang w:val="en-US"/>
        </w:rPr>
        <w:t xml:space="preserve"> </w:t>
      </w:r>
    </w:p>
    <w:p w:rsidR="00070A10" w:rsidRPr="0071087C" w:rsidRDefault="00070A10">
      <w:pPr>
        <w:rPr>
          <w:rFonts w:ascii="Arial" w:hAnsi="Arial" w:cs="Arial"/>
          <w:b/>
          <w:bCs/>
          <w:color w:val="333399"/>
          <w:sz w:val="20"/>
          <w:lang w:val="en-US"/>
        </w:rPr>
      </w:pPr>
    </w:p>
    <w:p w:rsidR="00B92422" w:rsidRPr="0071087C" w:rsidRDefault="00B92422">
      <w:pPr>
        <w:rPr>
          <w:rFonts w:ascii="Arial" w:hAnsi="Arial" w:cs="Arial"/>
          <w:b/>
          <w:bCs/>
          <w:color w:val="333399"/>
          <w:sz w:val="20"/>
          <w:lang w:val="en-US"/>
        </w:rPr>
      </w:pPr>
    </w:p>
    <w:p w:rsidR="004020E7" w:rsidRPr="004020E7" w:rsidRDefault="00CA3673" w:rsidP="004020E7">
      <w:p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n-US"/>
        </w:rPr>
      </w:pPr>
      <w:proofErr w:type="spellStart"/>
      <w:r w:rsidRPr="004020E7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n-US"/>
        </w:rPr>
        <w:t>Über</w:t>
      </w:r>
      <w:proofErr w:type="spellEnd"/>
      <w:r w:rsidRPr="004020E7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n-US"/>
        </w:rPr>
        <w:t xml:space="preserve"> </w:t>
      </w:r>
    </w:p>
    <w:p w:rsidR="004020E7" w:rsidRDefault="004020E7" w:rsidP="004020E7">
      <w:p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n-US"/>
        </w:rPr>
      </w:pPr>
    </w:p>
    <w:p w:rsidR="00CA3673" w:rsidRPr="004020E7" w:rsidRDefault="00CA3673" w:rsidP="004020E7">
      <w:p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n-US"/>
        </w:rPr>
      </w:pPr>
      <w:r w:rsidRPr="004020E7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 xml:space="preserve">MGN </w:t>
      </w:r>
      <w:r w:rsidRPr="004020E7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n-US"/>
        </w:rPr>
        <w:t>| Business Services</w:t>
      </w:r>
    </w:p>
    <w:p w:rsidR="00CA3673" w:rsidRPr="00B92422" w:rsidRDefault="004020E7" w:rsidP="00CA3673">
      <w:pPr>
        <w:outlineLvl w:val="0"/>
        <w:rPr>
          <w:rFonts w:ascii="Arial" w:hAnsi="Arial" w:cs="Arial"/>
          <w:b/>
          <w:bCs/>
          <w:color w:val="D12C66"/>
          <w:kern w:val="36"/>
          <w:sz w:val="20"/>
          <w:szCs w:val="20"/>
          <w:lang w:val="en-US" w:eastAsia="de-AT"/>
        </w:rPr>
      </w:pPr>
      <w:r>
        <w:rPr>
          <w:rFonts w:ascii="Arial" w:hAnsi="Arial" w:cs="Arial"/>
          <w:b/>
          <w:bCs/>
          <w:color w:val="D12C66"/>
          <w:kern w:val="36"/>
          <w:sz w:val="16"/>
          <w:szCs w:val="16"/>
          <w:u w:val="single"/>
          <w:lang w:val="en-US" w:eastAsia="de-AT"/>
        </w:rPr>
        <w:br/>
      </w:r>
      <w:r w:rsidR="00CA3673" w:rsidRPr="00B92422">
        <w:rPr>
          <w:rFonts w:ascii="Arial" w:hAnsi="Arial" w:cs="Arial"/>
          <w:b/>
          <w:bCs/>
          <w:color w:val="D12C66"/>
          <w:kern w:val="36"/>
          <w:sz w:val="20"/>
          <w:szCs w:val="20"/>
          <w:lang w:val="en-US" w:eastAsia="de-AT"/>
        </w:rPr>
        <w:t>Performance &amp; Marketing Consultants</w:t>
      </w:r>
    </w:p>
    <w:p w:rsidR="00CA3673" w:rsidRPr="004020E7" w:rsidRDefault="00CA3673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595959" w:themeColor="text1" w:themeTint="A6"/>
          <w:sz w:val="20"/>
          <w:lang w:val="en-US"/>
        </w:rPr>
      </w:pPr>
    </w:p>
    <w:p w:rsidR="005021B7" w:rsidRPr="004020E7" w:rsidRDefault="005021B7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333399"/>
          <w:sz w:val="20"/>
          <w:lang w:val="en-US"/>
        </w:rPr>
      </w:pPr>
    </w:p>
    <w:p w:rsidR="007F2D66" w:rsidRDefault="00CA3673" w:rsidP="00070A10">
      <w:pPr>
        <w:spacing w:line="360" w:lineRule="auto"/>
        <w:rPr>
          <w:rFonts w:ascii="Arial" w:hAnsi="Arial" w:cs="Arial"/>
          <w:sz w:val="20"/>
          <w:lang w:val="de-DE"/>
        </w:rPr>
      </w:pPr>
      <w:r w:rsidRPr="004020E7">
        <w:rPr>
          <w:rFonts w:ascii="Arial" w:hAnsi="Arial" w:cs="Arial"/>
          <w:b/>
          <w:color w:val="002060"/>
          <w:sz w:val="20"/>
          <w:lang w:val="de-DE"/>
        </w:rPr>
        <w:t xml:space="preserve">MGN </w:t>
      </w:r>
      <w:r w:rsidRPr="004020E7">
        <w:rPr>
          <w:rFonts w:ascii="Arial" w:hAnsi="Arial" w:cs="Arial"/>
          <w:b/>
          <w:sz w:val="20"/>
          <w:lang w:val="de-DE"/>
        </w:rPr>
        <w:t>| Business Services</w:t>
      </w:r>
      <w:r>
        <w:rPr>
          <w:rFonts w:ascii="Arial" w:hAnsi="Arial" w:cs="Arial"/>
          <w:sz w:val="20"/>
          <w:lang w:val="de-DE"/>
        </w:rPr>
        <w:t xml:space="preserve"> ist ein </w:t>
      </w:r>
      <w:r w:rsidRPr="00923BB1">
        <w:rPr>
          <w:rFonts w:ascii="Arial" w:hAnsi="Arial" w:cs="Arial"/>
          <w:b/>
          <w:sz w:val="20"/>
          <w:lang w:val="de-DE"/>
        </w:rPr>
        <w:t xml:space="preserve">Dienstleistungs- &amp; Beratungsunternehmen mit Schwerpunkten in den Bereichen </w:t>
      </w:r>
      <w:r w:rsidR="008B3CF0" w:rsidRPr="00923BB1">
        <w:rPr>
          <w:rFonts w:ascii="Arial" w:hAnsi="Arial" w:cs="Arial"/>
          <w:b/>
          <w:sz w:val="20"/>
          <w:lang w:val="de-DE"/>
        </w:rPr>
        <w:t>Marketing, Vertrieb &amp; Business Development</w:t>
      </w:r>
      <w:r w:rsidR="008B3CF0">
        <w:rPr>
          <w:rFonts w:ascii="Arial" w:hAnsi="Arial" w:cs="Arial"/>
          <w:sz w:val="20"/>
          <w:lang w:val="de-DE"/>
        </w:rPr>
        <w:t>. Das Unternehmen wurde 2014 von Mag. Gerald Neuwirth gegründet, der davor jahrelange Erf</w:t>
      </w:r>
      <w:r w:rsidR="004020E7">
        <w:rPr>
          <w:rFonts w:ascii="Arial" w:hAnsi="Arial" w:cs="Arial"/>
          <w:sz w:val="20"/>
          <w:lang w:val="de-DE"/>
        </w:rPr>
        <w:t>ahrung in verschiedenen Managementpositionen bei</w:t>
      </w:r>
      <w:r w:rsidR="008B3CF0">
        <w:rPr>
          <w:rFonts w:ascii="Arial" w:hAnsi="Arial" w:cs="Arial"/>
          <w:sz w:val="20"/>
          <w:lang w:val="de-DE"/>
        </w:rPr>
        <w:t xml:space="preserve"> marktführenden Unternehmen sammeln konnte. Darunter </w:t>
      </w:r>
      <w:r w:rsidR="00CA4D57">
        <w:rPr>
          <w:rFonts w:ascii="Arial" w:hAnsi="Arial" w:cs="Arial"/>
          <w:sz w:val="20"/>
          <w:lang w:val="de-DE"/>
        </w:rPr>
        <w:t>bekannte</w:t>
      </w:r>
      <w:r w:rsidR="008B3CF0">
        <w:rPr>
          <w:rFonts w:ascii="Arial" w:hAnsi="Arial" w:cs="Arial"/>
          <w:sz w:val="20"/>
          <w:lang w:val="de-DE"/>
        </w:rPr>
        <w:t xml:space="preserve"> und in Ihrem jeweiligen Segment führende Unternehmen wie </w:t>
      </w:r>
      <w:r w:rsidR="008B3CF0" w:rsidRPr="008B3CF0">
        <w:rPr>
          <w:rFonts w:ascii="Arial" w:hAnsi="Arial" w:cs="Arial"/>
          <w:b/>
          <w:sz w:val="20"/>
          <w:lang w:val="de-DE"/>
        </w:rPr>
        <w:t>UHU Klebstoffe</w:t>
      </w:r>
      <w:r w:rsidR="008B3CF0">
        <w:rPr>
          <w:rFonts w:ascii="Arial" w:hAnsi="Arial" w:cs="Arial"/>
          <w:sz w:val="20"/>
          <w:lang w:val="de-DE"/>
        </w:rPr>
        <w:t xml:space="preserve"> (Consumer Products), </w:t>
      </w:r>
      <w:r w:rsidR="008B3CF0" w:rsidRPr="008B3CF0">
        <w:rPr>
          <w:rFonts w:ascii="Arial" w:hAnsi="Arial" w:cs="Arial"/>
          <w:b/>
          <w:sz w:val="20"/>
          <w:lang w:val="de-DE"/>
        </w:rPr>
        <w:t>Siemens</w:t>
      </w:r>
      <w:r w:rsidR="008B3CF0">
        <w:rPr>
          <w:rFonts w:ascii="Arial" w:hAnsi="Arial" w:cs="Arial"/>
          <w:sz w:val="20"/>
          <w:lang w:val="de-DE"/>
        </w:rPr>
        <w:t xml:space="preserve"> (IT), </w:t>
      </w:r>
      <w:r w:rsidR="008B3CF0" w:rsidRPr="008B3CF0">
        <w:rPr>
          <w:rFonts w:ascii="Arial" w:hAnsi="Arial" w:cs="Arial"/>
          <w:b/>
          <w:sz w:val="20"/>
          <w:lang w:val="de-DE"/>
        </w:rPr>
        <w:t>Sony</w:t>
      </w:r>
      <w:r w:rsidR="008B3CF0">
        <w:rPr>
          <w:rFonts w:ascii="Arial" w:hAnsi="Arial" w:cs="Arial"/>
          <w:sz w:val="20"/>
          <w:lang w:val="de-DE"/>
        </w:rPr>
        <w:t xml:space="preserve"> (IT) oder </w:t>
      </w:r>
      <w:proofErr w:type="spellStart"/>
      <w:r w:rsidR="008B3CF0" w:rsidRPr="008B3CF0">
        <w:rPr>
          <w:rFonts w:ascii="Arial" w:hAnsi="Arial" w:cs="Arial"/>
          <w:b/>
          <w:sz w:val="20"/>
          <w:lang w:val="de-DE"/>
        </w:rPr>
        <w:t>Teufelberger</w:t>
      </w:r>
      <w:proofErr w:type="spellEnd"/>
      <w:r w:rsidR="008B3CF0">
        <w:rPr>
          <w:rFonts w:ascii="Arial" w:hAnsi="Arial" w:cs="Arial"/>
          <w:sz w:val="20"/>
          <w:lang w:val="de-DE"/>
        </w:rPr>
        <w:t xml:space="preserve"> (Industrie). Zuletzt leitete Mag. Neuwirth </w:t>
      </w:r>
      <w:r w:rsidR="00923BB1">
        <w:rPr>
          <w:rFonts w:ascii="Arial" w:hAnsi="Arial" w:cs="Arial"/>
          <w:sz w:val="20"/>
          <w:lang w:val="de-DE"/>
        </w:rPr>
        <w:t xml:space="preserve">als geschäftsführender Gesellschafter </w:t>
      </w:r>
      <w:r w:rsidR="008B3CF0">
        <w:rPr>
          <w:rFonts w:ascii="Arial" w:hAnsi="Arial" w:cs="Arial"/>
          <w:sz w:val="20"/>
          <w:lang w:val="de-DE"/>
        </w:rPr>
        <w:t xml:space="preserve">einen </w:t>
      </w:r>
      <w:r w:rsidR="00CA4D57">
        <w:rPr>
          <w:rFonts w:ascii="Arial" w:hAnsi="Arial" w:cs="Arial"/>
          <w:sz w:val="20"/>
          <w:lang w:val="de-DE"/>
        </w:rPr>
        <w:t>in Österreich führenden</w:t>
      </w:r>
      <w:r w:rsidR="008B3CF0">
        <w:rPr>
          <w:rFonts w:ascii="Arial" w:hAnsi="Arial" w:cs="Arial"/>
          <w:sz w:val="20"/>
          <w:lang w:val="de-DE"/>
        </w:rPr>
        <w:t xml:space="preserve"> </w:t>
      </w:r>
      <w:r w:rsidR="007F2D66">
        <w:rPr>
          <w:rFonts w:ascii="Arial" w:hAnsi="Arial" w:cs="Arial"/>
          <w:sz w:val="20"/>
          <w:lang w:val="de-DE"/>
        </w:rPr>
        <w:t>Betrieb im Baunebengewerbe</w:t>
      </w:r>
      <w:r w:rsidR="00E37238">
        <w:rPr>
          <w:rFonts w:ascii="Arial" w:hAnsi="Arial" w:cs="Arial"/>
          <w:sz w:val="20"/>
          <w:lang w:val="de-DE"/>
        </w:rPr>
        <w:t xml:space="preserve"> mit 130 Mitarbeitern und 5 Standorten</w:t>
      </w:r>
      <w:r w:rsidR="00923BB1">
        <w:rPr>
          <w:rFonts w:ascii="Arial" w:hAnsi="Arial" w:cs="Arial"/>
          <w:sz w:val="20"/>
          <w:lang w:val="de-DE"/>
        </w:rPr>
        <w:t>.</w:t>
      </w:r>
      <w:r w:rsidR="00767A9B">
        <w:rPr>
          <w:rFonts w:ascii="Arial" w:hAnsi="Arial" w:cs="Arial"/>
          <w:sz w:val="20"/>
          <w:lang w:val="de-DE"/>
        </w:rPr>
        <w:t xml:space="preserve"> </w:t>
      </w:r>
    </w:p>
    <w:p w:rsidR="00923BB1" w:rsidRDefault="008B3CF0" w:rsidP="00070A10">
      <w:pPr>
        <w:spacing w:line="360" w:lineRule="auto"/>
        <w:rPr>
          <w:rFonts w:ascii="Arial" w:hAnsi="Arial" w:cs="Arial"/>
          <w:sz w:val="20"/>
          <w:lang w:val="de-DE"/>
        </w:rPr>
      </w:pPr>
      <w:r w:rsidRPr="004020E7">
        <w:rPr>
          <w:rFonts w:ascii="Arial" w:hAnsi="Arial" w:cs="Arial"/>
          <w:b/>
          <w:color w:val="002060"/>
          <w:sz w:val="20"/>
          <w:lang w:val="de-DE"/>
        </w:rPr>
        <w:t xml:space="preserve">MGN </w:t>
      </w:r>
      <w:r w:rsidRPr="004020E7">
        <w:rPr>
          <w:rFonts w:ascii="Arial" w:hAnsi="Arial" w:cs="Arial"/>
          <w:b/>
          <w:sz w:val="20"/>
          <w:lang w:val="de-DE"/>
        </w:rPr>
        <w:t>| Business Services</w:t>
      </w:r>
      <w:r>
        <w:rPr>
          <w:rFonts w:ascii="Arial" w:hAnsi="Arial" w:cs="Arial"/>
          <w:sz w:val="20"/>
          <w:lang w:val="de-DE"/>
        </w:rPr>
        <w:t xml:space="preserve"> ist darauf spezialisiert, die </w:t>
      </w:r>
      <w:r w:rsidRPr="00E37238">
        <w:rPr>
          <w:rFonts w:ascii="Arial" w:hAnsi="Arial" w:cs="Arial"/>
          <w:b/>
          <w:sz w:val="20"/>
          <w:lang w:val="de-DE"/>
        </w:rPr>
        <w:t>Wettbewerbsposition von Unternehmen strategisch und nachhaltig zu verbessern</w:t>
      </w:r>
      <w:r>
        <w:rPr>
          <w:rFonts w:ascii="Arial" w:hAnsi="Arial" w:cs="Arial"/>
          <w:sz w:val="20"/>
          <w:lang w:val="de-DE"/>
        </w:rPr>
        <w:t xml:space="preserve">. </w:t>
      </w:r>
      <w:r w:rsidR="00842B88">
        <w:rPr>
          <w:rFonts w:ascii="Arial" w:hAnsi="Arial" w:cs="Arial"/>
          <w:sz w:val="20"/>
          <w:lang w:val="de-DE"/>
        </w:rPr>
        <w:t>Hauptzielgruppe sind kleinere und mittlere Unternehmen (</w:t>
      </w:r>
      <w:proofErr w:type="spellStart"/>
      <w:r w:rsidR="00842B88">
        <w:rPr>
          <w:rFonts w:ascii="Arial" w:hAnsi="Arial" w:cs="Arial"/>
          <w:sz w:val="20"/>
          <w:lang w:val="de-DE"/>
        </w:rPr>
        <w:t>KMU’s</w:t>
      </w:r>
      <w:proofErr w:type="spellEnd"/>
      <w:r w:rsidR="00842B88">
        <w:rPr>
          <w:rFonts w:ascii="Arial" w:hAnsi="Arial" w:cs="Arial"/>
          <w:sz w:val="20"/>
          <w:lang w:val="de-DE"/>
        </w:rPr>
        <w:t xml:space="preserve">) sowie Unternehmen, die neue Märkte und Segmente erfolgreich aufbauen wollen. </w:t>
      </w:r>
      <w:r w:rsidR="00923BB1">
        <w:rPr>
          <w:rFonts w:ascii="Arial" w:hAnsi="Arial" w:cs="Arial"/>
          <w:sz w:val="20"/>
          <w:lang w:val="de-DE"/>
        </w:rPr>
        <w:t xml:space="preserve">Primäres </w:t>
      </w:r>
      <w:r w:rsidR="00E37238">
        <w:rPr>
          <w:rFonts w:ascii="Arial" w:hAnsi="Arial" w:cs="Arial"/>
          <w:sz w:val="20"/>
          <w:lang w:val="de-DE"/>
        </w:rPr>
        <w:t xml:space="preserve">Ziel dabei ist die </w:t>
      </w:r>
      <w:r w:rsidR="00E37238" w:rsidRPr="00E37238">
        <w:rPr>
          <w:rFonts w:ascii="Arial" w:hAnsi="Arial" w:cs="Arial"/>
          <w:b/>
          <w:sz w:val="20"/>
          <w:lang w:val="de-DE"/>
        </w:rPr>
        <w:t xml:space="preserve">Erreichung einer </w:t>
      </w:r>
      <w:r w:rsidR="00923BB1">
        <w:rPr>
          <w:rFonts w:ascii="Arial" w:hAnsi="Arial" w:cs="Arial"/>
          <w:b/>
          <w:sz w:val="20"/>
          <w:lang w:val="de-DE"/>
        </w:rPr>
        <w:t xml:space="preserve">Umsatz- &amp; </w:t>
      </w:r>
      <w:r w:rsidR="00E37238" w:rsidRPr="00E37238">
        <w:rPr>
          <w:rFonts w:ascii="Arial" w:hAnsi="Arial" w:cs="Arial"/>
          <w:b/>
          <w:sz w:val="20"/>
          <w:lang w:val="de-DE"/>
        </w:rPr>
        <w:t>Ertragssteigerung</w:t>
      </w:r>
      <w:r w:rsidR="00E37238">
        <w:rPr>
          <w:rFonts w:ascii="Arial" w:hAnsi="Arial" w:cs="Arial"/>
          <w:sz w:val="20"/>
          <w:lang w:val="de-DE"/>
        </w:rPr>
        <w:t xml:space="preserve">. </w:t>
      </w:r>
      <w:r>
        <w:rPr>
          <w:rFonts w:ascii="Arial" w:hAnsi="Arial" w:cs="Arial"/>
          <w:sz w:val="20"/>
          <w:lang w:val="de-DE"/>
        </w:rPr>
        <w:t xml:space="preserve">Das Unternehmen verfügt dazu über ein </w:t>
      </w:r>
      <w:r w:rsidRPr="00923BB1">
        <w:rPr>
          <w:rFonts w:ascii="Arial" w:hAnsi="Arial" w:cs="Arial"/>
          <w:b/>
          <w:sz w:val="20"/>
          <w:lang w:val="de-DE"/>
        </w:rPr>
        <w:t>Netzwerk an Spezialisten</w:t>
      </w:r>
      <w:r>
        <w:rPr>
          <w:rFonts w:ascii="Arial" w:hAnsi="Arial" w:cs="Arial"/>
          <w:sz w:val="20"/>
          <w:lang w:val="de-DE"/>
        </w:rPr>
        <w:t xml:space="preserve"> für einzelne Bereiche und agiert als </w:t>
      </w:r>
      <w:r w:rsidRPr="00923BB1">
        <w:rPr>
          <w:rFonts w:ascii="Arial" w:hAnsi="Arial" w:cs="Arial"/>
          <w:b/>
          <w:sz w:val="20"/>
          <w:lang w:val="de-DE"/>
        </w:rPr>
        <w:t>strategischer Partner für Kunden</w:t>
      </w:r>
      <w:r>
        <w:rPr>
          <w:rFonts w:ascii="Arial" w:hAnsi="Arial" w:cs="Arial"/>
          <w:sz w:val="20"/>
          <w:lang w:val="de-DE"/>
        </w:rPr>
        <w:t xml:space="preserve">, die Ihre Marktposition </w:t>
      </w:r>
      <w:r w:rsidR="00E37238">
        <w:rPr>
          <w:rFonts w:ascii="Arial" w:hAnsi="Arial" w:cs="Arial"/>
          <w:sz w:val="20"/>
          <w:lang w:val="de-DE"/>
        </w:rPr>
        <w:t xml:space="preserve">ausbauen bzw. absichern </w:t>
      </w:r>
      <w:r w:rsidR="00B92422">
        <w:rPr>
          <w:rFonts w:ascii="Arial" w:hAnsi="Arial" w:cs="Arial"/>
          <w:sz w:val="20"/>
          <w:lang w:val="de-DE"/>
        </w:rPr>
        <w:t xml:space="preserve">wollen </w:t>
      </w:r>
      <w:r w:rsidR="00842B88">
        <w:rPr>
          <w:rFonts w:ascii="Arial" w:hAnsi="Arial" w:cs="Arial"/>
          <w:sz w:val="20"/>
          <w:lang w:val="de-DE"/>
        </w:rPr>
        <w:t xml:space="preserve">und dabei </w:t>
      </w:r>
      <w:r w:rsidR="00B92422">
        <w:rPr>
          <w:rFonts w:ascii="Arial" w:hAnsi="Arial" w:cs="Arial"/>
          <w:sz w:val="20"/>
          <w:lang w:val="de-DE"/>
        </w:rPr>
        <w:t xml:space="preserve">auch </w:t>
      </w:r>
      <w:r w:rsidR="00767A9B">
        <w:rPr>
          <w:rFonts w:ascii="Arial" w:hAnsi="Arial" w:cs="Arial"/>
          <w:sz w:val="20"/>
          <w:lang w:val="de-DE"/>
        </w:rPr>
        <w:t xml:space="preserve">gezielt </w:t>
      </w:r>
      <w:r w:rsidR="00842B88">
        <w:rPr>
          <w:rFonts w:ascii="Arial" w:hAnsi="Arial" w:cs="Arial"/>
          <w:sz w:val="20"/>
          <w:lang w:val="de-DE"/>
        </w:rPr>
        <w:t xml:space="preserve">externes </w:t>
      </w:r>
      <w:proofErr w:type="spellStart"/>
      <w:r w:rsidR="00842B88">
        <w:rPr>
          <w:rFonts w:ascii="Arial" w:hAnsi="Arial" w:cs="Arial"/>
          <w:sz w:val="20"/>
          <w:lang w:val="de-DE"/>
        </w:rPr>
        <w:t>Know-How</w:t>
      </w:r>
      <w:proofErr w:type="spellEnd"/>
      <w:r w:rsidR="00842B88">
        <w:rPr>
          <w:rFonts w:ascii="Arial" w:hAnsi="Arial" w:cs="Arial"/>
          <w:sz w:val="20"/>
          <w:lang w:val="de-DE"/>
        </w:rPr>
        <w:t xml:space="preserve"> von Experten </w:t>
      </w:r>
      <w:r w:rsidR="00B92422">
        <w:rPr>
          <w:rFonts w:ascii="Arial" w:hAnsi="Arial" w:cs="Arial"/>
          <w:sz w:val="20"/>
          <w:lang w:val="de-DE"/>
        </w:rPr>
        <w:t>nutzen</w:t>
      </w:r>
      <w:r w:rsidR="00842B88">
        <w:rPr>
          <w:rFonts w:ascii="Arial" w:hAnsi="Arial" w:cs="Arial"/>
          <w:sz w:val="20"/>
          <w:lang w:val="de-DE"/>
        </w:rPr>
        <w:t xml:space="preserve"> </w:t>
      </w:r>
      <w:r w:rsidR="00B92422">
        <w:rPr>
          <w:rFonts w:ascii="Arial" w:hAnsi="Arial" w:cs="Arial"/>
          <w:sz w:val="20"/>
          <w:lang w:val="de-DE"/>
        </w:rPr>
        <w:t>möchten</w:t>
      </w:r>
      <w:r w:rsidR="00E37238">
        <w:rPr>
          <w:rFonts w:ascii="Arial" w:hAnsi="Arial" w:cs="Arial"/>
          <w:sz w:val="20"/>
          <w:lang w:val="de-DE"/>
        </w:rPr>
        <w:t xml:space="preserve">. Insbesondere die </w:t>
      </w:r>
      <w:r w:rsidR="00E37238" w:rsidRPr="00923BB1">
        <w:rPr>
          <w:rFonts w:ascii="Arial" w:hAnsi="Arial" w:cs="Arial"/>
          <w:b/>
          <w:sz w:val="20"/>
          <w:lang w:val="de-DE"/>
        </w:rPr>
        <w:t xml:space="preserve">Überarbeitung bestehender </w:t>
      </w:r>
      <w:r w:rsidR="00842B88">
        <w:rPr>
          <w:rFonts w:ascii="Arial" w:hAnsi="Arial" w:cs="Arial"/>
          <w:b/>
          <w:sz w:val="20"/>
          <w:lang w:val="de-DE"/>
        </w:rPr>
        <w:t xml:space="preserve">sowie </w:t>
      </w:r>
      <w:r w:rsidR="00E37238" w:rsidRPr="00923BB1">
        <w:rPr>
          <w:rFonts w:ascii="Arial" w:hAnsi="Arial" w:cs="Arial"/>
          <w:b/>
          <w:sz w:val="20"/>
          <w:lang w:val="de-DE"/>
        </w:rPr>
        <w:t xml:space="preserve">die Entwicklung neuer </w:t>
      </w:r>
      <w:r w:rsidR="00923BB1" w:rsidRPr="00923BB1">
        <w:rPr>
          <w:rFonts w:ascii="Arial" w:hAnsi="Arial" w:cs="Arial"/>
          <w:b/>
          <w:sz w:val="20"/>
          <w:lang w:val="de-DE"/>
        </w:rPr>
        <w:t xml:space="preserve">Absatz- &amp; Marketingstrategien </w:t>
      </w:r>
      <w:r w:rsidR="00842B88">
        <w:rPr>
          <w:rFonts w:ascii="Arial" w:hAnsi="Arial" w:cs="Arial"/>
          <w:b/>
          <w:sz w:val="20"/>
          <w:lang w:val="de-DE"/>
        </w:rPr>
        <w:t>und</w:t>
      </w:r>
      <w:r w:rsidR="00923BB1" w:rsidRPr="00923BB1">
        <w:rPr>
          <w:rFonts w:ascii="Arial" w:hAnsi="Arial" w:cs="Arial"/>
          <w:b/>
          <w:sz w:val="20"/>
          <w:lang w:val="de-DE"/>
        </w:rPr>
        <w:t xml:space="preserve"> neuer </w:t>
      </w:r>
      <w:r w:rsidR="00E37238" w:rsidRPr="00923BB1">
        <w:rPr>
          <w:rFonts w:ascii="Arial" w:hAnsi="Arial" w:cs="Arial"/>
          <w:b/>
          <w:sz w:val="20"/>
          <w:lang w:val="de-DE"/>
        </w:rPr>
        <w:t>Geschäftsmodelle</w:t>
      </w:r>
      <w:r w:rsidR="00E37238">
        <w:rPr>
          <w:rFonts w:ascii="Arial" w:hAnsi="Arial" w:cs="Arial"/>
          <w:sz w:val="20"/>
          <w:lang w:val="de-DE"/>
        </w:rPr>
        <w:t xml:space="preserve"> </w:t>
      </w:r>
      <w:proofErr w:type="gramStart"/>
      <w:r w:rsidR="00923BB1">
        <w:rPr>
          <w:rFonts w:ascii="Arial" w:hAnsi="Arial" w:cs="Arial"/>
          <w:sz w:val="20"/>
          <w:lang w:val="de-DE"/>
        </w:rPr>
        <w:t>zählt</w:t>
      </w:r>
      <w:proofErr w:type="gramEnd"/>
      <w:r w:rsidR="00923BB1">
        <w:rPr>
          <w:rFonts w:ascii="Arial" w:hAnsi="Arial" w:cs="Arial"/>
          <w:sz w:val="20"/>
          <w:lang w:val="de-DE"/>
        </w:rPr>
        <w:t xml:space="preserve"> zu den Stärken des Unternehmens.  </w:t>
      </w:r>
    </w:p>
    <w:p w:rsidR="008B3CF0" w:rsidRDefault="00923BB1" w:rsidP="00070A10">
      <w:pPr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Auch </w:t>
      </w:r>
      <w:r w:rsidR="00842B88">
        <w:rPr>
          <w:rFonts w:ascii="Arial" w:hAnsi="Arial" w:cs="Arial"/>
          <w:b/>
          <w:sz w:val="20"/>
          <w:lang w:val="de-DE"/>
        </w:rPr>
        <w:t>umfangreiche</w:t>
      </w:r>
      <w:r w:rsidRPr="00923BB1">
        <w:rPr>
          <w:rFonts w:ascii="Arial" w:hAnsi="Arial" w:cs="Arial"/>
          <w:b/>
          <w:sz w:val="20"/>
          <w:lang w:val="de-DE"/>
        </w:rPr>
        <w:t xml:space="preserve"> </w:t>
      </w:r>
      <w:r w:rsidR="00842B88">
        <w:rPr>
          <w:rFonts w:ascii="Arial" w:hAnsi="Arial" w:cs="Arial"/>
          <w:b/>
          <w:sz w:val="20"/>
          <w:lang w:val="de-DE"/>
        </w:rPr>
        <w:t>Kenntnisse</w:t>
      </w:r>
      <w:r w:rsidRPr="00923BB1">
        <w:rPr>
          <w:rFonts w:ascii="Arial" w:hAnsi="Arial" w:cs="Arial"/>
          <w:b/>
          <w:sz w:val="20"/>
          <w:lang w:val="de-DE"/>
        </w:rPr>
        <w:t xml:space="preserve"> über den effektiven Einsatz von innovativen IT-Technologien rund um Absatz, Marketing und Vertrieb</w:t>
      </w:r>
      <w:r>
        <w:rPr>
          <w:rFonts w:ascii="Arial" w:hAnsi="Arial" w:cs="Arial"/>
          <w:sz w:val="20"/>
          <w:lang w:val="de-DE"/>
        </w:rPr>
        <w:t xml:space="preserve"> </w:t>
      </w:r>
      <w:r w:rsidR="00CA4D57">
        <w:rPr>
          <w:rFonts w:ascii="Arial" w:hAnsi="Arial" w:cs="Arial"/>
          <w:sz w:val="20"/>
          <w:lang w:val="de-DE"/>
        </w:rPr>
        <w:t>sind</w:t>
      </w:r>
      <w:r>
        <w:rPr>
          <w:rFonts w:ascii="Arial" w:hAnsi="Arial" w:cs="Arial"/>
          <w:sz w:val="20"/>
          <w:lang w:val="de-DE"/>
        </w:rPr>
        <w:t xml:space="preserve"> Bestandteil der Dienstleistungen.</w:t>
      </w:r>
    </w:p>
    <w:p w:rsidR="009F6C51" w:rsidRDefault="009F6C51" w:rsidP="00070A10">
      <w:pPr>
        <w:pStyle w:val="berschrift2"/>
      </w:pPr>
    </w:p>
    <w:p w:rsidR="00B92422" w:rsidRPr="0071087C" w:rsidRDefault="00B92422" w:rsidP="00B92422">
      <w:p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71087C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Über </w:t>
      </w:r>
    </w:p>
    <w:p w:rsidR="00070A10" w:rsidRDefault="00070A10" w:rsidP="00070A10">
      <w:pPr>
        <w:rPr>
          <w:lang w:val="de-DE"/>
        </w:rPr>
      </w:pPr>
    </w:p>
    <w:p w:rsidR="00B92422" w:rsidRPr="0071087C" w:rsidRDefault="00B92422" w:rsidP="00B92422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8"/>
          <w:szCs w:val="28"/>
        </w:rPr>
      </w:pPr>
      <w:r w:rsidRPr="0071087C">
        <w:rPr>
          <w:rFonts w:ascii="Arial" w:hAnsi="Arial" w:cs="Arial"/>
          <w:b/>
          <w:bCs/>
          <w:color w:val="002060"/>
          <w:sz w:val="28"/>
          <w:szCs w:val="28"/>
        </w:rPr>
        <w:t xml:space="preserve">In </w:t>
      </w:r>
      <w:proofErr w:type="spellStart"/>
      <w:r w:rsidRPr="0071087C">
        <w:rPr>
          <w:rFonts w:ascii="Arial" w:hAnsi="Arial" w:cs="Arial"/>
          <w:b/>
          <w:bCs/>
          <w:color w:val="002060"/>
          <w:sz w:val="28"/>
          <w:szCs w:val="28"/>
        </w:rPr>
        <w:t>medias</w:t>
      </w:r>
      <w:proofErr w:type="spellEnd"/>
      <w:r w:rsidRPr="0071087C">
        <w:rPr>
          <w:rFonts w:ascii="Arial" w:hAnsi="Arial" w:cs="Arial"/>
          <w:b/>
          <w:bCs/>
          <w:color w:val="002060"/>
          <w:sz w:val="28"/>
          <w:szCs w:val="28"/>
        </w:rPr>
        <w:t xml:space="preserve"> Res</w:t>
      </w:r>
    </w:p>
    <w:p w:rsidR="009F6C51" w:rsidRPr="00B92422" w:rsidRDefault="00B92422" w:rsidP="00070A10">
      <w:pPr>
        <w:pStyle w:val="berschrift2"/>
        <w:spacing w:line="240" w:lineRule="auto"/>
        <w:rPr>
          <w:color w:val="auto"/>
        </w:rPr>
      </w:pPr>
      <w:r w:rsidRPr="00B92422">
        <w:rPr>
          <w:color w:val="auto"/>
        </w:rPr>
        <w:t>Personalberatung &amp; Strukturentwicklung</w:t>
      </w:r>
    </w:p>
    <w:p w:rsidR="00B92422" w:rsidRPr="00B92422" w:rsidRDefault="00B92422" w:rsidP="00B92422">
      <w:pPr>
        <w:rPr>
          <w:rFonts w:ascii="Arial" w:hAnsi="Arial" w:cs="Arial"/>
          <w:lang w:val="de-DE"/>
        </w:rPr>
      </w:pPr>
    </w:p>
    <w:p w:rsidR="00B92422" w:rsidRPr="00B92422" w:rsidRDefault="00B92422" w:rsidP="00B92422">
      <w:pPr>
        <w:rPr>
          <w:rFonts w:ascii="Arial" w:hAnsi="Arial" w:cs="Arial"/>
          <w:sz w:val="20"/>
          <w:szCs w:val="20"/>
          <w:lang w:val="de-DE"/>
        </w:rPr>
      </w:pPr>
      <w:r w:rsidRPr="00B92422">
        <w:rPr>
          <w:rFonts w:ascii="Arial" w:hAnsi="Arial" w:cs="Arial"/>
          <w:sz w:val="20"/>
          <w:szCs w:val="20"/>
          <w:lang w:val="de-DE"/>
        </w:rPr>
        <w:t xml:space="preserve">in </w:t>
      </w:r>
      <w:proofErr w:type="spellStart"/>
      <w:r w:rsidRPr="00B92422">
        <w:rPr>
          <w:rFonts w:ascii="Arial" w:hAnsi="Arial" w:cs="Arial"/>
          <w:sz w:val="20"/>
          <w:szCs w:val="20"/>
          <w:lang w:val="de-DE"/>
        </w:rPr>
        <w:t>medias</w:t>
      </w:r>
      <w:proofErr w:type="spellEnd"/>
      <w:r w:rsidRPr="00B9242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92422">
        <w:rPr>
          <w:rFonts w:ascii="Arial" w:hAnsi="Arial" w:cs="Arial"/>
          <w:sz w:val="20"/>
          <w:szCs w:val="20"/>
          <w:lang w:val="de-DE"/>
        </w:rPr>
        <w:t>res</w:t>
      </w:r>
      <w:proofErr w:type="spellEnd"/>
      <w:r w:rsidRPr="00B9242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ist</w:t>
      </w:r>
      <w:r w:rsidRPr="00B92422">
        <w:rPr>
          <w:rFonts w:ascii="Arial" w:hAnsi="Arial" w:cs="Arial"/>
          <w:sz w:val="20"/>
          <w:szCs w:val="20"/>
          <w:lang w:val="de-DE"/>
        </w:rPr>
        <w:t xml:space="preserve"> </w:t>
      </w:r>
      <w:r w:rsidRPr="00B92422">
        <w:rPr>
          <w:rFonts w:ascii="Arial" w:hAnsi="Arial" w:cs="Arial"/>
          <w:b/>
          <w:sz w:val="20"/>
          <w:szCs w:val="20"/>
          <w:lang w:val="de-DE"/>
        </w:rPr>
        <w:t>Anbieter für ganzheitliche Personal- und Organisationsentwicklung</w:t>
      </w:r>
      <w:r w:rsidRPr="00B92422">
        <w:rPr>
          <w:rFonts w:ascii="Arial" w:hAnsi="Arial" w:cs="Arial"/>
          <w:sz w:val="20"/>
          <w:szCs w:val="20"/>
          <w:lang w:val="de-DE"/>
        </w:rPr>
        <w:t xml:space="preserve"> im gewerblichen und industriellen Kontext.</w:t>
      </w:r>
    </w:p>
    <w:p w:rsidR="00B92422" w:rsidRPr="00B92422" w:rsidRDefault="00B92422" w:rsidP="00B92422">
      <w:pPr>
        <w:rPr>
          <w:rFonts w:ascii="Arial" w:hAnsi="Arial" w:cs="Arial"/>
          <w:sz w:val="20"/>
          <w:szCs w:val="20"/>
          <w:lang w:val="de-DE"/>
        </w:rPr>
      </w:pPr>
    </w:p>
    <w:p w:rsidR="00A34415" w:rsidRDefault="00A34415" w:rsidP="00B9242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Individualität</w:t>
      </w:r>
      <w:r w:rsidR="00B92422" w:rsidRPr="00B92422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>
        <w:rPr>
          <w:rFonts w:ascii="Arial" w:hAnsi="Arial" w:cs="Arial"/>
          <w:b/>
          <w:sz w:val="20"/>
          <w:szCs w:val="20"/>
          <w:lang w:val="de-DE"/>
        </w:rPr>
        <w:t xml:space="preserve">Wertschätzung, </w:t>
      </w:r>
      <w:r w:rsidR="00B92422" w:rsidRPr="00B92422">
        <w:rPr>
          <w:rFonts w:ascii="Arial" w:hAnsi="Arial" w:cs="Arial"/>
          <w:b/>
          <w:sz w:val="20"/>
          <w:szCs w:val="20"/>
          <w:lang w:val="de-DE"/>
        </w:rPr>
        <w:t>Loyalität, Diskretion und Effizienz</w:t>
      </w:r>
      <w:r w:rsidR="00B92422" w:rsidRPr="00B92422">
        <w:rPr>
          <w:rFonts w:ascii="Arial" w:hAnsi="Arial" w:cs="Arial"/>
          <w:sz w:val="20"/>
          <w:szCs w:val="20"/>
          <w:lang w:val="de-DE"/>
        </w:rPr>
        <w:t xml:space="preserve"> sind </w:t>
      </w:r>
      <w:r w:rsidR="00B92422">
        <w:rPr>
          <w:rFonts w:ascii="Arial" w:hAnsi="Arial" w:cs="Arial"/>
          <w:sz w:val="20"/>
          <w:szCs w:val="20"/>
          <w:lang w:val="de-DE"/>
        </w:rPr>
        <w:t xml:space="preserve">dabei </w:t>
      </w:r>
      <w:r w:rsidR="00B92422" w:rsidRPr="00B92422">
        <w:rPr>
          <w:rFonts w:ascii="Arial" w:hAnsi="Arial" w:cs="Arial"/>
          <w:sz w:val="20"/>
          <w:szCs w:val="20"/>
          <w:lang w:val="de-DE"/>
        </w:rPr>
        <w:t xml:space="preserve">die </w:t>
      </w:r>
      <w:r w:rsidR="00B92422">
        <w:rPr>
          <w:rFonts w:ascii="Arial" w:hAnsi="Arial" w:cs="Arial"/>
          <w:sz w:val="20"/>
          <w:szCs w:val="20"/>
          <w:lang w:val="de-DE"/>
        </w:rPr>
        <w:t>wesentlichen Werthaltungen.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B92422" w:rsidRPr="00B92422">
        <w:rPr>
          <w:rFonts w:ascii="Arial" w:hAnsi="Arial" w:cs="Arial"/>
          <w:sz w:val="20"/>
          <w:szCs w:val="20"/>
          <w:lang w:val="de-DE"/>
        </w:rPr>
        <w:t xml:space="preserve">Die Kenntnis des regionalen Marktes, der </w:t>
      </w:r>
      <w:r>
        <w:rPr>
          <w:rFonts w:ascii="Arial" w:hAnsi="Arial" w:cs="Arial"/>
          <w:sz w:val="20"/>
          <w:szCs w:val="20"/>
          <w:lang w:val="de-DE"/>
        </w:rPr>
        <w:t xml:space="preserve">industriellen </w:t>
      </w:r>
      <w:r w:rsidR="00B92422" w:rsidRPr="00B92422">
        <w:rPr>
          <w:rFonts w:ascii="Arial" w:hAnsi="Arial" w:cs="Arial"/>
          <w:sz w:val="20"/>
          <w:szCs w:val="20"/>
          <w:lang w:val="de-DE"/>
        </w:rPr>
        <w:t>Unternehmenslandschaft sowie jahrelange Erfahrungen in gestalte</w:t>
      </w:r>
      <w:r w:rsidR="00D634FA">
        <w:rPr>
          <w:rFonts w:ascii="Arial" w:hAnsi="Arial" w:cs="Arial"/>
          <w:sz w:val="20"/>
          <w:szCs w:val="20"/>
          <w:lang w:val="de-DE"/>
        </w:rPr>
        <w:t xml:space="preserve">nden Organisations-,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Teamforming</w:t>
      </w:r>
      <w:proofErr w:type="spellEnd"/>
      <w:r w:rsidR="00D634FA"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 xml:space="preserve"> und 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Coaching</w:t>
      </w:r>
      <w:r w:rsidR="00B92422" w:rsidRPr="00B92422">
        <w:rPr>
          <w:rFonts w:ascii="Arial" w:hAnsi="Arial" w:cs="Arial"/>
          <w:sz w:val="20"/>
          <w:szCs w:val="20"/>
          <w:lang w:val="de-DE"/>
        </w:rPr>
        <w:t>projekten</w:t>
      </w:r>
      <w:proofErr w:type="spellEnd"/>
      <w:r w:rsidR="00B92422" w:rsidRPr="00B92422">
        <w:rPr>
          <w:rFonts w:ascii="Arial" w:hAnsi="Arial" w:cs="Arial"/>
          <w:sz w:val="20"/>
          <w:szCs w:val="20"/>
          <w:lang w:val="de-DE"/>
        </w:rPr>
        <w:t xml:space="preserve"> bilden </w:t>
      </w:r>
    </w:p>
    <w:p w:rsidR="00B92422" w:rsidRPr="00B92422" w:rsidRDefault="00B92422" w:rsidP="00B9242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</w:t>
      </w:r>
      <w:r w:rsidRPr="00B92422">
        <w:rPr>
          <w:rFonts w:ascii="Arial" w:hAnsi="Arial" w:cs="Arial"/>
          <w:sz w:val="20"/>
          <w:szCs w:val="20"/>
          <w:lang w:val="de-DE"/>
        </w:rPr>
        <w:t xml:space="preserve"> Schlüsselkompetenzen.</w:t>
      </w:r>
    </w:p>
    <w:p w:rsidR="00B92422" w:rsidRPr="00B92422" w:rsidRDefault="00B92422" w:rsidP="00B92422">
      <w:pPr>
        <w:rPr>
          <w:rFonts w:ascii="Arial" w:hAnsi="Arial" w:cs="Arial"/>
          <w:sz w:val="20"/>
          <w:szCs w:val="20"/>
          <w:lang w:val="de-DE"/>
        </w:rPr>
      </w:pPr>
    </w:p>
    <w:p w:rsidR="00B92422" w:rsidRPr="00B92422" w:rsidRDefault="00A34415" w:rsidP="00B9242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Entwicklung</w:t>
      </w:r>
      <w:r w:rsidR="00B92422" w:rsidRPr="00B92422">
        <w:rPr>
          <w:rFonts w:ascii="Arial" w:hAnsi="Arial" w:cs="Arial"/>
          <w:b/>
          <w:sz w:val="20"/>
          <w:szCs w:val="20"/>
          <w:lang w:val="de-DE"/>
        </w:rPr>
        <w:t xml:space="preserve"> und Gestaltung mittels systemischer Methoden</w:t>
      </w:r>
      <w:r w:rsidR="00B92422" w:rsidRPr="00B92422">
        <w:rPr>
          <w:rFonts w:ascii="Arial" w:hAnsi="Arial" w:cs="Arial"/>
          <w:sz w:val="20"/>
          <w:szCs w:val="20"/>
          <w:lang w:val="de-DE"/>
        </w:rPr>
        <w:t xml:space="preserve"> sowie </w:t>
      </w:r>
      <w:r w:rsidR="00B92422">
        <w:rPr>
          <w:rFonts w:ascii="Arial" w:hAnsi="Arial" w:cs="Arial"/>
          <w:sz w:val="20"/>
          <w:szCs w:val="20"/>
          <w:lang w:val="de-DE"/>
        </w:rPr>
        <w:t xml:space="preserve">die </w:t>
      </w:r>
      <w:r w:rsidR="00B92422" w:rsidRPr="00B92422"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>Analyse von</w:t>
      </w:r>
      <w:r w:rsidR="00B92422" w:rsidRPr="00B92422">
        <w:rPr>
          <w:rFonts w:ascii="Arial" w:hAnsi="Arial" w:cs="Arial"/>
          <w:b/>
          <w:sz w:val="20"/>
          <w:szCs w:val="20"/>
          <w:lang w:val="de-DE"/>
        </w:rPr>
        <w:t xml:space="preserve"> Performance-Kriterien</w:t>
      </w:r>
      <w:r w:rsidR="00B92422" w:rsidRPr="00B92422">
        <w:rPr>
          <w:rFonts w:ascii="Arial" w:hAnsi="Arial" w:cs="Arial"/>
          <w:sz w:val="20"/>
          <w:szCs w:val="20"/>
          <w:lang w:val="de-DE"/>
        </w:rPr>
        <w:t xml:space="preserve"> sichern den nachhaltigen Erfolg.</w:t>
      </w:r>
    </w:p>
    <w:p w:rsidR="00B92422" w:rsidRPr="00B92422" w:rsidRDefault="00B92422" w:rsidP="00B92422">
      <w:pPr>
        <w:rPr>
          <w:rFonts w:ascii="Arial" w:hAnsi="Arial" w:cs="Arial"/>
          <w:sz w:val="20"/>
          <w:szCs w:val="20"/>
          <w:lang w:val="de-DE"/>
        </w:rPr>
      </w:pPr>
    </w:p>
    <w:p w:rsidR="00B92422" w:rsidRDefault="00B92422" w:rsidP="00B92422">
      <w:pPr>
        <w:rPr>
          <w:rFonts w:ascii="Arial" w:hAnsi="Arial" w:cs="Arial"/>
          <w:lang w:val="de-DE"/>
        </w:rPr>
      </w:pPr>
    </w:p>
    <w:p w:rsidR="00B92422" w:rsidRPr="00B92422" w:rsidRDefault="00B92422" w:rsidP="00B92422">
      <w:pPr>
        <w:rPr>
          <w:rFonts w:ascii="Arial" w:hAnsi="Arial" w:cs="Arial"/>
          <w:lang w:val="de-DE"/>
        </w:rPr>
      </w:pPr>
    </w:p>
    <w:p w:rsidR="00576601" w:rsidRPr="00070A10" w:rsidRDefault="009F6C51" w:rsidP="00070A10">
      <w:pPr>
        <w:pStyle w:val="berschrift2"/>
        <w:spacing w:line="240" w:lineRule="auto"/>
        <w:rPr>
          <w:szCs w:val="20"/>
        </w:rPr>
      </w:pPr>
      <w:r w:rsidRPr="00070A10">
        <w:rPr>
          <w:szCs w:val="20"/>
        </w:rPr>
        <w:t>Pressek</w:t>
      </w:r>
      <w:r w:rsidR="00576601" w:rsidRPr="00070A10">
        <w:rPr>
          <w:szCs w:val="20"/>
        </w:rPr>
        <w:t>ontakt</w:t>
      </w:r>
    </w:p>
    <w:p w:rsidR="00070A10" w:rsidRPr="00070A10" w:rsidRDefault="00E1693E" w:rsidP="00070A10">
      <w:pPr>
        <w:rPr>
          <w:rFonts w:ascii="Arial" w:hAnsi="Arial" w:cs="Arial"/>
          <w:b/>
          <w:sz w:val="20"/>
          <w:szCs w:val="20"/>
          <w:lang w:val="de-DE"/>
        </w:rPr>
      </w:pPr>
      <w:r w:rsidRPr="00070A10">
        <w:rPr>
          <w:rFonts w:ascii="Arial" w:hAnsi="Arial" w:cs="Arial"/>
          <w:b/>
          <w:sz w:val="20"/>
          <w:szCs w:val="20"/>
          <w:lang w:val="de-DE"/>
        </w:rPr>
        <w:t>Mag. Gerald Neuwirth</w:t>
      </w:r>
      <w:r w:rsidR="00B92422">
        <w:rPr>
          <w:rFonts w:ascii="Arial" w:hAnsi="Arial" w:cs="Arial"/>
          <w:b/>
          <w:sz w:val="20"/>
          <w:szCs w:val="20"/>
          <w:lang w:val="de-DE"/>
        </w:rPr>
        <w:tab/>
      </w:r>
      <w:r w:rsidR="00B92422">
        <w:rPr>
          <w:rFonts w:ascii="Arial" w:hAnsi="Arial" w:cs="Arial"/>
          <w:b/>
          <w:sz w:val="20"/>
          <w:szCs w:val="20"/>
          <w:lang w:val="de-DE"/>
        </w:rPr>
        <w:tab/>
      </w:r>
      <w:r w:rsidR="00B92422">
        <w:rPr>
          <w:rFonts w:ascii="Arial" w:hAnsi="Arial" w:cs="Arial"/>
          <w:b/>
          <w:sz w:val="20"/>
          <w:szCs w:val="20"/>
          <w:lang w:val="de-DE"/>
        </w:rPr>
        <w:tab/>
      </w:r>
      <w:r w:rsidR="00B92422">
        <w:rPr>
          <w:rFonts w:ascii="Arial" w:hAnsi="Arial" w:cs="Arial"/>
          <w:b/>
          <w:sz w:val="20"/>
          <w:szCs w:val="20"/>
          <w:lang w:val="de-DE"/>
        </w:rPr>
        <w:tab/>
      </w:r>
      <w:r w:rsidR="00B92422">
        <w:rPr>
          <w:rFonts w:ascii="Arial" w:hAnsi="Arial" w:cs="Arial"/>
          <w:b/>
          <w:sz w:val="20"/>
          <w:szCs w:val="20"/>
          <w:lang w:val="de-DE"/>
        </w:rPr>
        <w:tab/>
        <w:t xml:space="preserve">Mag. Roland E. </w:t>
      </w:r>
      <w:proofErr w:type="spellStart"/>
      <w:r w:rsidR="00B92422">
        <w:rPr>
          <w:rFonts w:ascii="Arial" w:hAnsi="Arial" w:cs="Arial"/>
          <w:b/>
          <w:sz w:val="20"/>
          <w:szCs w:val="20"/>
          <w:lang w:val="de-DE"/>
        </w:rPr>
        <w:t>Schwabegger</w:t>
      </w:r>
      <w:proofErr w:type="spellEnd"/>
    </w:p>
    <w:p w:rsidR="00070A10" w:rsidRPr="00070A10" w:rsidRDefault="00070A10" w:rsidP="00070A10">
      <w:pPr>
        <w:rPr>
          <w:rFonts w:ascii="Arial" w:hAnsi="Arial" w:cs="Arial"/>
          <w:sz w:val="20"/>
          <w:szCs w:val="20"/>
          <w:lang w:val="de-DE"/>
        </w:rPr>
      </w:pPr>
      <w:r w:rsidRPr="00070A10">
        <w:rPr>
          <w:rFonts w:ascii="Arial" w:hAnsi="Arial" w:cs="Arial"/>
          <w:sz w:val="20"/>
          <w:szCs w:val="20"/>
          <w:lang w:val="de-DE"/>
        </w:rPr>
        <w:t>Geschäftsführer</w:t>
      </w:r>
      <w:r w:rsidR="00B92422">
        <w:rPr>
          <w:rFonts w:ascii="Arial" w:hAnsi="Arial" w:cs="Arial"/>
          <w:sz w:val="20"/>
          <w:szCs w:val="20"/>
          <w:lang w:val="de-DE"/>
        </w:rPr>
        <w:tab/>
      </w:r>
      <w:r w:rsidR="00B92422">
        <w:rPr>
          <w:rFonts w:ascii="Arial" w:hAnsi="Arial" w:cs="Arial"/>
          <w:sz w:val="20"/>
          <w:szCs w:val="20"/>
          <w:lang w:val="de-DE"/>
        </w:rPr>
        <w:tab/>
      </w:r>
      <w:r w:rsidR="00B92422">
        <w:rPr>
          <w:rFonts w:ascii="Arial" w:hAnsi="Arial" w:cs="Arial"/>
          <w:sz w:val="20"/>
          <w:szCs w:val="20"/>
          <w:lang w:val="de-DE"/>
        </w:rPr>
        <w:tab/>
      </w:r>
      <w:r w:rsidR="00B92422">
        <w:rPr>
          <w:rFonts w:ascii="Arial" w:hAnsi="Arial" w:cs="Arial"/>
          <w:sz w:val="20"/>
          <w:szCs w:val="20"/>
          <w:lang w:val="de-DE"/>
        </w:rPr>
        <w:tab/>
      </w:r>
      <w:r w:rsidR="00B92422">
        <w:rPr>
          <w:rFonts w:ascii="Arial" w:hAnsi="Arial" w:cs="Arial"/>
          <w:sz w:val="20"/>
          <w:szCs w:val="20"/>
          <w:lang w:val="de-DE"/>
        </w:rPr>
        <w:tab/>
        <w:t>Geschäftsführer</w:t>
      </w:r>
    </w:p>
    <w:p w:rsidR="00E1693E" w:rsidRPr="008B3CF0" w:rsidRDefault="00CA3673" w:rsidP="00070A10">
      <w:pPr>
        <w:rPr>
          <w:rFonts w:ascii="Arial" w:hAnsi="Arial" w:cs="Arial"/>
          <w:sz w:val="20"/>
          <w:szCs w:val="20"/>
        </w:rPr>
      </w:pPr>
      <w:r w:rsidRPr="008B3CF0">
        <w:rPr>
          <w:rFonts w:ascii="Arial" w:hAnsi="Arial" w:cs="Arial"/>
          <w:b/>
          <w:bCs/>
          <w:color w:val="002060"/>
          <w:sz w:val="20"/>
        </w:rPr>
        <w:t xml:space="preserve">MGN </w:t>
      </w:r>
      <w:r w:rsidRPr="008B3CF0">
        <w:rPr>
          <w:rFonts w:ascii="Arial" w:hAnsi="Arial" w:cs="Arial"/>
          <w:b/>
          <w:bCs/>
          <w:color w:val="595959" w:themeColor="text1" w:themeTint="A6"/>
          <w:sz w:val="20"/>
        </w:rPr>
        <w:t>| Business Services</w:t>
      </w:r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ab/>
      </w:r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ab/>
      </w:r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ab/>
      </w:r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ab/>
        <w:t xml:space="preserve">in </w:t>
      </w:r>
      <w:proofErr w:type="spellStart"/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>medias</w:t>
      </w:r>
      <w:proofErr w:type="spellEnd"/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proofErr w:type="spellStart"/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>res</w:t>
      </w:r>
      <w:proofErr w:type="spellEnd"/>
      <w:r w:rsidR="00B9242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B92422" w:rsidRPr="007F2D66">
        <w:rPr>
          <w:rFonts w:ascii="Arial" w:hAnsi="Arial" w:cs="Arial"/>
          <w:b/>
          <w:bCs/>
          <w:color w:val="595959" w:themeColor="text1" w:themeTint="A6"/>
          <w:sz w:val="20"/>
        </w:rPr>
        <w:t>Consulting</w:t>
      </w:r>
    </w:p>
    <w:p w:rsidR="00E1693E" w:rsidRPr="008B3CF0" w:rsidRDefault="00CA3673" w:rsidP="00070A10">
      <w:pPr>
        <w:rPr>
          <w:rFonts w:ascii="Arial" w:hAnsi="Arial" w:cs="Arial"/>
          <w:sz w:val="20"/>
          <w:szCs w:val="20"/>
        </w:rPr>
      </w:pPr>
      <w:proofErr w:type="spellStart"/>
      <w:r w:rsidRPr="008B3CF0">
        <w:rPr>
          <w:rFonts w:ascii="Arial" w:hAnsi="Arial" w:cs="Arial"/>
          <w:sz w:val="20"/>
          <w:szCs w:val="20"/>
        </w:rPr>
        <w:t>Dörfl</w:t>
      </w:r>
      <w:proofErr w:type="spellEnd"/>
      <w:r w:rsidRPr="008B3CF0">
        <w:rPr>
          <w:rFonts w:ascii="Arial" w:hAnsi="Arial" w:cs="Arial"/>
          <w:sz w:val="20"/>
          <w:szCs w:val="20"/>
        </w:rPr>
        <w:t xml:space="preserve"> 97, A-4491 Niederneukirchen</w:t>
      </w:r>
      <w:r w:rsidR="00767A9B">
        <w:rPr>
          <w:rFonts w:ascii="Arial" w:hAnsi="Arial" w:cs="Arial"/>
          <w:sz w:val="20"/>
          <w:szCs w:val="20"/>
        </w:rPr>
        <w:tab/>
      </w:r>
      <w:r w:rsidR="00767A9B">
        <w:rPr>
          <w:rFonts w:ascii="Arial" w:hAnsi="Arial" w:cs="Arial"/>
          <w:sz w:val="20"/>
          <w:szCs w:val="20"/>
        </w:rPr>
        <w:tab/>
      </w:r>
      <w:r w:rsidR="00767A9B">
        <w:rPr>
          <w:rFonts w:ascii="Arial" w:hAnsi="Arial" w:cs="Arial"/>
          <w:sz w:val="20"/>
          <w:szCs w:val="20"/>
        </w:rPr>
        <w:tab/>
      </w:r>
      <w:proofErr w:type="spellStart"/>
      <w:r w:rsidR="00767A9B" w:rsidRPr="00767A9B">
        <w:rPr>
          <w:rFonts w:ascii="Arial" w:hAnsi="Arial" w:cs="Arial"/>
          <w:sz w:val="20"/>
          <w:szCs w:val="20"/>
        </w:rPr>
        <w:t>Ennserstr</w:t>
      </w:r>
      <w:proofErr w:type="spellEnd"/>
      <w:r w:rsidR="00767A9B" w:rsidRPr="00767A9B">
        <w:rPr>
          <w:rFonts w:ascii="Arial" w:hAnsi="Arial" w:cs="Arial"/>
          <w:sz w:val="20"/>
          <w:szCs w:val="20"/>
        </w:rPr>
        <w:t>. 37</w:t>
      </w:r>
      <w:r w:rsidR="00767A9B">
        <w:rPr>
          <w:rFonts w:ascii="Arial" w:hAnsi="Arial" w:cs="Arial"/>
          <w:sz w:val="20"/>
          <w:szCs w:val="20"/>
        </w:rPr>
        <w:t xml:space="preserve">, </w:t>
      </w:r>
      <w:r w:rsidR="00767A9B" w:rsidRPr="00767A9B">
        <w:rPr>
          <w:rFonts w:ascii="Arial" w:hAnsi="Arial" w:cs="Arial"/>
          <w:sz w:val="20"/>
          <w:szCs w:val="20"/>
        </w:rPr>
        <w:t>A- 4407 Steyr/</w:t>
      </w:r>
      <w:proofErr w:type="spellStart"/>
      <w:r w:rsidR="00767A9B" w:rsidRPr="00767A9B">
        <w:rPr>
          <w:rFonts w:ascii="Arial" w:hAnsi="Arial" w:cs="Arial"/>
          <w:sz w:val="20"/>
          <w:szCs w:val="20"/>
        </w:rPr>
        <w:t>Gleink</w:t>
      </w:r>
      <w:proofErr w:type="spellEnd"/>
    </w:p>
    <w:p w:rsidR="00576601" w:rsidRPr="00767A9B" w:rsidRDefault="00767A9B" w:rsidP="00070A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76601" w:rsidRPr="00767A9B">
        <w:rPr>
          <w:rFonts w:ascii="Arial" w:hAnsi="Arial" w:cs="Arial"/>
          <w:sz w:val="20"/>
          <w:szCs w:val="20"/>
        </w:rPr>
        <w:t xml:space="preserve"> </w:t>
      </w:r>
      <w:r w:rsidR="00CA3673" w:rsidRPr="00767A9B">
        <w:rPr>
          <w:rFonts w:ascii="Arial" w:hAnsi="Arial" w:cs="Arial"/>
          <w:sz w:val="20"/>
          <w:szCs w:val="20"/>
        </w:rPr>
        <w:t>+43 / 676 / 49 12 852</w:t>
      </w:r>
      <w:r w:rsidRPr="00767A9B">
        <w:rPr>
          <w:rFonts w:ascii="Arial" w:hAnsi="Arial" w:cs="Arial"/>
          <w:sz w:val="20"/>
          <w:szCs w:val="20"/>
        </w:rPr>
        <w:t xml:space="preserve"> </w:t>
      </w:r>
      <w:r w:rsidRPr="00767A9B">
        <w:rPr>
          <w:rFonts w:ascii="Arial" w:hAnsi="Arial" w:cs="Arial"/>
          <w:sz w:val="20"/>
          <w:szCs w:val="20"/>
        </w:rPr>
        <w:tab/>
      </w:r>
      <w:r w:rsidRPr="00767A9B">
        <w:rPr>
          <w:rFonts w:ascii="Arial" w:hAnsi="Arial" w:cs="Arial"/>
          <w:sz w:val="20"/>
          <w:szCs w:val="20"/>
        </w:rPr>
        <w:tab/>
      </w:r>
      <w:r w:rsidRPr="00767A9B">
        <w:rPr>
          <w:rFonts w:ascii="Arial" w:hAnsi="Arial" w:cs="Arial"/>
          <w:sz w:val="20"/>
          <w:szCs w:val="20"/>
        </w:rPr>
        <w:tab/>
      </w:r>
      <w:r w:rsidRPr="00767A9B">
        <w:rPr>
          <w:rFonts w:ascii="Arial" w:hAnsi="Arial" w:cs="Arial"/>
          <w:sz w:val="20"/>
          <w:szCs w:val="20"/>
        </w:rPr>
        <w:tab/>
        <w:t xml:space="preserve">T </w:t>
      </w:r>
      <w:r>
        <w:rPr>
          <w:rFonts w:ascii="Arial" w:hAnsi="Arial" w:cs="Arial"/>
          <w:sz w:val="20"/>
          <w:szCs w:val="20"/>
        </w:rPr>
        <w:t xml:space="preserve">+43 / </w:t>
      </w:r>
      <w:r w:rsidR="00A34415">
        <w:rPr>
          <w:rFonts w:ascii="Arial" w:hAnsi="Arial" w:cs="Arial"/>
          <w:sz w:val="20"/>
          <w:szCs w:val="20"/>
        </w:rPr>
        <w:t>699/18 2200 18</w:t>
      </w:r>
    </w:p>
    <w:p w:rsidR="00576601" w:rsidRPr="004020E7" w:rsidRDefault="00767A9B" w:rsidP="00070A1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A3673" w:rsidRPr="004020E7">
        <w:rPr>
          <w:rFonts w:ascii="Arial" w:hAnsi="Arial" w:cs="Arial"/>
          <w:sz w:val="20"/>
          <w:szCs w:val="20"/>
        </w:rPr>
        <w:tab/>
      </w:r>
      <w:hyperlink r:id="rId9" w:history="1">
        <w:r w:rsidR="00CA3673" w:rsidRPr="004020E7">
          <w:rPr>
            <w:rStyle w:val="Hyperlink"/>
            <w:rFonts w:ascii="Arial" w:hAnsi="Arial" w:cs="Arial"/>
            <w:sz w:val="20"/>
            <w:szCs w:val="20"/>
          </w:rPr>
          <w:t>office@mgn-bs.com</w:t>
        </w:r>
      </w:hyperlink>
      <w:r w:rsidR="00CA3673" w:rsidRPr="00402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 </w:t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9D78F4">
          <w:rPr>
            <w:rStyle w:val="Hyperlink"/>
            <w:rFonts w:ascii="Arial" w:hAnsi="Arial" w:cs="Arial"/>
            <w:sz w:val="20"/>
            <w:szCs w:val="20"/>
          </w:rPr>
          <w:t>office@inmediasres.net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021B7" w:rsidRPr="004020E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5021B7" w:rsidRPr="004020E7">
        <w:rPr>
          <w:rFonts w:ascii="Arial" w:hAnsi="Arial" w:cs="Arial"/>
          <w:sz w:val="20"/>
          <w:szCs w:val="20"/>
        </w:rPr>
        <w:t xml:space="preserve"> </w:t>
      </w:r>
      <w:r w:rsidR="00CA3673" w:rsidRPr="004020E7">
        <w:rPr>
          <w:rFonts w:ascii="Arial" w:hAnsi="Arial" w:cs="Arial"/>
          <w:sz w:val="20"/>
          <w:szCs w:val="20"/>
        </w:rPr>
        <w:tab/>
      </w:r>
      <w:hyperlink r:id="rId11" w:history="1">
        <w:r w:rsidR="00CA3673" w:rsidRPr="004020E7">
          <w:rPr>
            <w:rStyle w:val="Hyperlink"/>
            <w:rFonts w:ascii="Arial" w:hAnsi="Arial" w:cs="Arial"/>
            <w:sz w:val="20"/>
            <w:szCs w:val="20"/>
          </w:rPr>
          <w:t>www.mgn-bs.com</w:t>
        </w:r>
      </w:hyperlink>
      <w:r w:rsidR="00CA3673" w:rsidRPr="00402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</w:t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Pr="009D78F4">
          <w:rPr>
            <w:rStyle w:val="Hyperlink"/>
            <w:rFonts w:ascii="Arial" w:hAnsi="Arial" w:cs="Arial"/>
            <w:sz w:val="20"/>
            <w:szCs w:val="20"/>
          </w:rPr>
          <w:t>www.inmediasres.net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576601" w:rsidRPr="004020E7" w:rsidSect="00AE67ED">
      <w:footerReference w:type="default" r:id="rId13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C7" w:rsidRDefault="00A833C7">
      <w:r>
        <w:separator/>
      </w:r>
    </w:p>
  </w:endnote>
  <w:endnote w:type="continuationSeparator" w:id="0">
    <w:p w:rsidR="00A833C7" w:rsidRDefault="00A8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22" w:rsidRDefault="00B92422" w:rsidP="00A376B3">
    <w:pPr>
      <w:rPr>
        <w:rFonts w:ascii="Arial" w:hAnsi="Arial" w:cs="Arial"/>
        <w:sz w:val="20"/>
        <w:szCs w:val="20"/>
        <w:lang w:val="de-DE"/>
      </w:rPr>
    </w:pPr>
  </w:p>
  <w:p w:rsidR="00B92422" w:rsidRPr="004E77B9" w:rsidRDefault="00B92422" w:rsidP="00A376B3">
    <w:pPr>
      <w:rPr>
        <w:rFonts w:ascii="Arial" w:hAnsi="Arial" w:cs="Arial"/>
        <w:sz w:val="16"/>
        <w:szCs w:val="16"/>
        <w:lang w:val="de-DE"/>
      </w:rPr>
    </w:pPr>
    <w:r w:rsidRPr="004E77B9">
      <w:rPr>
        <w:rFonts w:ascii="Arial" w:hAnsi="Arial" w:cs="Arial"/>
        <w:sz w:val="16"/>
        <w:szCs w:val="16"/>
      </w:rPr>
      <w:fldChar w:fldCharType="begin"/>
    </w:r>
    <w:r w:rsidRPr="004E77B9">
      <w:rPr>
        <w:rFonts w:ascii="Arial" w:hAnsi="Arial" w:cs="Arial"/>
        <w:sz w:val="16"/>
        <w:szCs w:val="16"/>
      </w:rPr>
      <w:instrText xml:space="preserve"> FILENAME   \* MERGEFORMAT </w:instrText>
    </w:r>
    <w:r w:rsidRPr="004E77B9">
      <w:rPr>
        <w:rFonts w:ascii="Arial" w:hAnsi="Arial" w:cs="Arial"/>
        <w:sz w:val="16"/>
        <w:szCs w:val="16"/>
      </w:rPr>
      <w:fldChar w:fldCharType="separate"/>
    </w:r>
    <w:r w:rsidR="002A7757" w:rsidRPr="002A7757">
      <w:rPr>
        <w:rFonts w:ascii="Arial" w:hAnsi="Arial" w:cs="Arial"/>
        <w:noProof/>
        <w:sz w:val="16"/>
        <w:szCs w:val="16"/>
        <w:lang w:val="de-DE"/>
      </w:rPr>
      <w:t>201503 PR-Text MGN</w:t>
    </w:r>
    <w:r w:rsidR="002A7757">
      <w:rPr>
        <w:rFonts w:ascii="Arial" w:hAnsi="Arial" w:cs="Arial"/>
        <w:noProof/>
        <w:sz w:val="16"/>
        <w:szCs w:val="16"/>
      </w:rPr>
      <w:t xml:space="preserve"> - RES</w:t>
    </w:r>
    <w:r w:rsidRPr="004E77B9">
      <w:rPr>
        <w:rFonts w:ascii="Arial" w:hAnsi="Arial" w:cs="Arial"/>
        <w:noProof/>
        <w:sz w:val="16"/>
        <w:szCs w:val="16"/>
        <w:lang w:val="de-DE"/>
      </w:rPr>
      <w:fldChar w:fldCharType="end"/>
    </w:r>
    <w:r w:rsidRPr="004E77B9">
      <w:rPr>
        <w:rFonts w:ascii="Arial" w:hAnsi="Arial" w:cs="Arial"/>
        <w:sz w:val="16"/>
        <w:szCs w:val="16"/>
        <w:lang w:val="de-DE"/>
      </w:rPr>
      <w:tab/>
    </w:r>
    <w:r w:rsidRPr="004E77B9">
      <w:rPr>
        <w:rFonts w:ascii="Arial" w:hAnsi="Arial" w:cs="Arial"/>
        <w:sz w:val="16"/>
        <w:szCs w:val="16"/>
        <w:lang w:val="de-DE"/>
      </w:rPr>
      <w:tab/>
    </w:r>
    <w:r w:rsidRPr="004E77B9">
      <w:rPr>
        <w:rFonts w:ascii="Arial" w:hAnsi="Arial" w:cs="Arial"/>
        <w:sz w:val="16"/>
        <w:szCs w:val="16"/>
        <w:lang w:val="de-DE"/>
      </w:rPr>
      <w:tab/>
    </w:r>
    <w:r w:rsidRPr="004E77B9">
      <w:rPr>
        <w:rFonts w:ascii="Arial" w:hAnsi="Arial" w:cs="Arial"/>
        <w:sz w:val="16"/>
        <w:szCs w:val="16"/>
        <w:lang w:val="de-DE"/>
      </w:rPr>
      <w:tab/>
      <w:t xml:space="preserve">Seite </w:t>
    </w:r>
    <w:r w:rsidRPr="004E77B9">
      <w:rPr>
        <w:rFonts w:ascii="Arial" w:hAnsi="Arial" w:cs="Arial"/>
        <w:sz w:val="16"/>
        <w:szCs w:val="16"/>
        <w:lang w:val="de-DE"/>
      </w:rPr>
      <w:fldChar w:fldCharType="begin"/>
    </w:r>
    <w:r w:rsidRPr="004E77B9">
      <w:rPr>
        <w:rFonts w:ascii="Arial" w:hAnsi="Arial" w:cs="Arial"/>
        <w:sz w:val="16"/>
        <w:szCs w:val="16"/>
        <w:lang w:val="de-DE"/>
      </w:rPr>
      <w:instrText xml:space="preserve"> PAGE </w:instrText>
    </w:r>
    <w:r w:rsidRPr="004E77B9">
      <w:rPr>
        <w:rFonts w:ascii="Arial" w:hAnsi="Arial" w:cs="Arial"/>
        <w:sz w:val="16"/>
        <w:szCs w:val="16"/>
        <w:lang w:val="de-DE"/>
      </w:rPr>
      <w:fldChar w:fldCharType="separate"/>
    </w:r>
    <w:r w:rsidR="002A7757">
      <w:rPr>
        <w:rFonts w:ascii="Arial" w:hAnsi="Arial" w:cs="Arial"/>
        <w:noProof/>
        <w:sz w:val="16"/>
        <w:szCs w:val="16"/>
        <w:lang w:val="de-DE"/>
      </w:rPr>
      <w:t>1</w:t>
    </w:r>
    <w:r w:rsidRPr="004E77B9">
      <w:rPr>
        <w:rFonts w:ascii="Arial" w:hAnsi="Arial" w:cs="Arial"/>
        <w:sz w:val="16"/>
        <w:szCs w:val="16"/>
        <w:lang w:val="de-DE"/>
      </w:rPr>
      <w:fldChar w:fldCharType="end"/>
    </w:r>
    <w:r w:rsidRPr="004E77B9">
      <w:rPr>
        <w:rFonts w:ascii="Arial" w:hAnsi="Arial" w:cs="Arial"/>
        <w:sz w:val="16"/>
        <w:szCs w:val="16"/>
        <w:lang w:val="de-DE"/>
      </w:rPr>
      <w:t xml:space="preserve"> von </w:t>
    </w:r>
    <w:r w:rsidRPr="004E77B9">
      <w:rPr>
        <w:rFonts w:ascii="Arial" w:hAnsi="Arial" w:cs="Arial"/>
        <w:sz w:val="16"/>
        <w:szCs w:val="16"/>
        <w:lang w:val="de-DE"/>
      </w:rPr>
      <w:fldChar w:fldCharType="begin"/>
    </w:r>
    <w:r w:rsidRPr="004E77B9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4E77B9">
      <w:rPr>
        <w:rFonts w:ascii="Arial" w:hAnsi="Arial" w:cs="Arial"/>
        <w:sz w:val="16"/>
        <w:szCs w:val="16"/>
        <w:lang w:val="de-DE"/>
      </w:rPr>
      <w:fldChar w:fldCharType="separate"/>
    </w:r>
    <w:r w:rsidR="002A7757">
      <w:rPr>
        <w:rFonts w:ascii="Arial" w:hAnsi="Arial" w:cs="Arial"/>
        <w:noProof/>
        <w:sz w:val="16"/>
        <w:szCs w:val="16"/>
        <w:lang w:val="de-DE"/>
      </w:rPr>
      <w:t>3</w:t>
    </w:r>
    <w:r w:rsidRPr="004E77B9">
      <w:rPr>
        <w:rFonts w:ascii="Arial" w:hAnsi="Arial" w:cs="Arial"/>
        <w:sz w:val="16"/>
        <w:szCs w:val="16"/>
        <w:lang w:val="de-DE"/>
      </w:rPr>
      <w:fldChar w:fldCharType="end"/>
    </w:r>
  </w:p>
  <w:p w:rsidR="00B92422" w:rsidRDefault="00B92422" w:rsidP="00FB301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C7" w:rsidRDefault="00A833C7">
      <w:r>
        <w:separator/>
      </w:r>
    </w:p>
  </w:footnote>
  <w:footnote w:type="continuationSeparator" w:id="0">
    <w:p w:rsidR="00A833C7" w:rsidRDefault="00A8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01"/>
    <w:rsid w:val="00007D4E"/>
    <w:rsid w:val="0004217A"/>
    <w:rsid w:val="000636A1"/>
    <w:rsid w:val="00070A10"/>
    <w:rsid w:val="00071DF4"/>
    <w:rsid w:val="00075B71"/>
    <w:rsid w:val="000B74C8"/>
    <w:rsid w:val="000C5BE9"/>
    <w:rsid w:val="00116ACF"/>
    <w:rsid w:val="001378BD"/>
    <w:rsid w:val="00182EE9"/>
    <w:rsid w:val="001C294B"/>
    <w:rsid w:val="001C6C59"/>
    <w:rsid w:val="001C7B7A"/>
    <w:rsid w:val="001E3AB8"/>
    <w:rsid w:val="002000E8"/>
    <w:rsid w:val="00213938"/>
    <w:rsid w:val="00296063"/>
    <w:rsid w:val="002A7757"/>
    <w:rsid w:val="002B7D5B"/>
    <w:rsid w:val="00327D50"/>
    <w:rsid w:val="0035423F"/>
    <w:rsid w:val="00373643"/>
    <w:rsid w:val="003A1C3C"/>
    <w:rsid w:val="003A25FE"/>
    <w:rsid w:val="004020E7"/>
    <w:rsid w:val="00411DFB"/>
    <w:rsid w:val="00472C80"/>
    <w:rsid w:val="0047671D"/>
    <w:rsid w:val="00481ADD"/>
    <w:rsid w:val="004A0930"/>
    <w:rsid w:val="004B48CD"/>
    <w:rsid w:val="004D2956"/>
    <w:rsid w:val="004E77B9"/>
    <w:rsid w:val="004F2BB7"/>
    <w:rsid w:val="005021B7"/>
    <w:rsid w:val="005503A9"/>
    <w:rsid w:val="005534A1"/>
    <w:rsid w:val="0055433A"/>
    <w:rsid w:val="005568B6"/>
    <w:rsid w:val="00576601"/>
    <w:rsid w:val="00581D01"/>
    <w:rsid w:val="005D02C3"/>
    <w:rsid w:val="005E5063"/>
    <w:rsid w:val="006148FE"/>
    <w:rsid w:val="006418C7"/>
    <w:rsid w:val="0068525C"/>
    <w:rsid w:val="006A205F"/>
    <w:rsid w:val="006A2ADE"/>
    <w:rsid w:val="006C4B78"/>
    <w:rsid w:val="006D0DF5"/>
    <w:rsid w:val="0071087C"/>
    <w:rsid w:val="00767A9B"/>
    <w:rsid w:val="007830D3"/>
    <w:rsid w:val="00783D40"/>
    <w:rsid w:val="007C752E"/>
    <w:rsid w:val="007E0D4D"/>
    <w:rsid w:val="007F2D66"/>
    <w:rsid w:val="007F37BE"/>
    <w:rsid w:val="0081704F"/>
    <w:rsid w:val="00827BCD"/>
    <w:rsid w:val="00834012"/>
    <w:rsid w:val="00842B88"/>
    <w:rsid w:val="008436B0"/>
    <w:rsid w:val="0086294E"/>
    <w:rsid w:val="0088602F"/>
    <w:rsid w:val="008B32A3"/>
    <w:rsid w:val="008B3CF0"/>
    <w:rsid w:val="008D7E97"/>
    <w:rsid w:val="0092367B"/>
    <w:rsid w:val="00923BB1"/>
    <w:rsid w:val="00993453"/>
    <w:rsid w:val="009A19EA"/>
    <w:rsid w:val="009B2299"/>
    <w:rsid w:val="009C35A1"/>
    <w:rsid w:val="009D176E"/>
    <w:rsid w:val="009E0A9A"/>
    <w:rsid w:val="009E0C21"/>
    <w:rsid w:val="009F6C51"/>
    <w:rsid w:val="00A34415"/>
    <w:rsid w:val="00A376B3"/>
    <w:rsid w:val="00A833C7"/>
    <w:rsid w:val="00A85910"/>
    <w:rsid w:val="00AB269C"/>
    <w:rsid w:val="00AE67ED"/>
    <w:rsid w:val="00B0028B"/>
    <w:rsid w:val="00B03FE4"/>
    <w:rsid w:val="00B07355"/>
    <w:rsid w:val="00B11D8F"/>
    <w:rsid w:val="00B20E69"/>
    <w:rsid w:val="00B45A04"/>
    <w:rsid w:val="00B75509"/>
    <w:rsid w:val="00B8516E"/>
    <w:rsid w:val="00B92422"/>
    <w:rsid w:val="00B96175"/>
    <w:rsid w:val="00BB71F2"/>
    <w:rsid w:val="00BC312F"/>
    <w:rsid w:val="00BC6D74"/>
    <w:rsid w:val="00BC6FC3"/>
    <w:rsid w:val="00BD2687"/>
    <w:rsid w:val="00BE43C0"/>
    <w:rsid w:val="00BF3E25"/>
    <w:rsid w:val="00C067B9"/>
    <w:rsid w:val="00CA3673"/>
    <w:rsid w:val="00CA4D57"/>
    <w:rsid w:val="00CB0FA5"/>
    <w:rsid w:val="00CB608B"/>
    <w:rsid w:val="00D634FA"/>
    <w:rsid w:val="00D805B2"/>
    <w:rsid w:val="00DB0880"/>
    <w:rsid w:val="00DC4AF8"/>
    <w:rsid w:val="00E066CA"/>
    <w:rsid w:val="00E1693E"/>
    <w:rsid w:val="00E37238"/>
    <w:rsid w:val="00E57EF9"/>
    <w:rsid w:val="00E653BE"/>
    <w:rsid w:val="00E67D32"/>
    <w:rsid w:val="00EA35A6"/>
    <w:rsid w:val="00F03957"/>
    <w:rsid w:val="00F03A41"/>
    <w:rsid w:val="00F60DB5"/>
    <w:rsid w:val="00F65A62"/>
    <w:rsid w:val="00F9321A"/>
    <w:rsid w:val="00FB3018"/>
    <w:rsid w:val="00FC0DBE"/>
    <w:rsid w:val="00FC1723"/>
    <w:rsid w:val="00FD6152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F9E85-5072-4AF7-BEF7-3CE218E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42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E67ED"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AE67ED"/>
    <w:pPr>
      <w:keepNext/>
      <w:spacing w:line="360" w:lineRule="auto"/>
      <w:outlineLvl w:val="1"/>
    </w:pPr>
    <w:rPr>
      <w:rFonts w:ascii="Arial" w:hAnsi="Arial" w:cs="Arial"/>
      <w:b/>
      <w:bCs/>
      <w:color w:val="333399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E67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67E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E67ED"/>
    <w:pPr>
      <w:spacing w:line="360" w:lineRule="auto"/>
    </w:pPr>
    <w:rPr>
      <w:rFonts w:ascii="Arial" w:hAnsi="Arial" w:cs="Arial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60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021B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21B7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B3018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n-b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nmediasre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gn-b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inmediasre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gn-b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A2DD-E8B5-4354-9541-9D8282EA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</vt:lpstr>
    </vt:vector>
  </TitlesOfParts>
  <Company>Teufelberger</Company>
  <LinksUpToDate>false</LinksUpToDate>
  <CharactersWithSpaces>6752</CharactersWithSpaces>
  <SharedDoc>false</SharedDoc>
  <HLinks>
    <vt:vector size="18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http://www.derfreundlichemaler.at/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mailto:g.neuwirth@freundlinger.at</vt:lpwstr>
      </vt:variant>
      <vt:variant>
        <vt:lpwstr/>
      </vt:variant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http://www.derfreundlichemaler.at/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</dc:title>
  <dc:creator>GN</dc:creator>
  <cp:lastModifiedBy>Neuwirth Gerald</cp:lastModifiedBy>
  <cp:revision>10</cp:revision>
  <cp:lastPrinted>2015-03-11T09:56:00Z</cp:lastPrinted>
  <dcterms:created xsi:type="dcterms:W3CDTF">2015-03-02T06:52:00Z</dcterms:created>
  <dcterms:modified xsi:type="dcterms:W3CDTF">2015-03-11T09:57:00Z</dcterms:modified>
</cp:coreProperties>
</file>